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816D4" w14:textId="0699F897" w:rsidR="00A01ABF" w:rsidRPr="009227D1" w:rsidRDefault="001E3B9A" w:rsidP="00ED1CA7">
      <w:pPr>
        <w:spacing w:before="120" w:after="120"/>
        <w:rPr>
          <w:rFonts w:asciiTheme="minorHAnsi" w:hAnsiTheme="minorHAnsi" w:cstheme="minorHAnsi"/>
          <w:sz w:val="28"/>
          <w:szCs w:val="28"/>
        </w:rPr>
      </w:pPr>
      <w:bookmarkStart w:id="0" w:name="_Hlk36718589"/>
      <w:bookmarkEnd w:id="0"/>
      <w:r w:rsidRPr="00FC2A96">
        <w:rPr>
          <w:noProof/>
          <w:lang w:eastAsia="en-GB"/>
        </w:rPr>
        <w:drawing>
          <wp:inline distT="0" distB="0" distL="0" distR="0" wp14:anchorId="243581F7" wp14:editId="33C79ACD">
            <wp:extent cx="2085128" cy="628015"/>
            <wp:effectExtent l="0" t="0" r="0" b="635"/>
            <wp:docPr id="18" name="Picture 18" descr="\\blg.local\root\GELFolderRedirect\ajordan\Desktop\Recognising Excel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local\root\GELFolderRedirect\ajordan\Desktop\Recognising Excellen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8382" cy="641043"/>
                    </a:xfrm>
                    <a:prstGeom prst="rect">
                      <a:avLst/>
                    </a:prstGeom>
                    <a:noFill/>
                    <a:ln>
                      <a:noFill/>
                    </a:ln>
                  </pic:spPr>
                </pic:pic>
              </a:graphicData>
            </a:graphic>
          </wp:inline>
        </w:drawing>
      </w:r>
      <w:r w:rsidR="00221E64">
        <w:rPr>
          <w:rFonts w:asciiTheme="minorHAnsi" w:hAnsiTheme="minorHAnsi" w:cstheme="minorHAnsi"/>
          <w:sz w:val="28"/>
          <w:szCs w:val="28"/>
        </w:rPr>
        <w:t xml:space="preserve">                                                                       </w:t>
      </w:r>
      <w:r w:rsidR="00221E64" w:rsidRPr="00585585">
        <w:rPr>
          <w:noProof/>
          <w:lang w:eastAsia="en-GB"/>
        </w:rPr>
        <w:drawing>
          <wp:inline distT="0" distB="0" distL="0" distR="0" wp14:anchorId="6DFEA96B" wp14:editId="5DB655A5">
            <wp:extent cx="838200" cy="822960"/>
            <wp:effectExtent l="0" t="0" r="0" b="0"/>
            <wp:docPr id="1" name="Picture 1" descr="C:\Users\lmorris\AppData\Local\Microsoft\Windows\INetCache\Content.MSO\5759AD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rris\AppData\Local\Microsoft\Windows\INetCache\Content.MSO\5759AD4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822960"/>
                    </a:xfrm>
                    <a:prstGeom prst="rect">
                      <a:avLst/>
                    </a:prstGeom>
                    <a:noFill/>
                    <a:ln>
                      <a:noFill/>
                    </a:ln>
                  </pic:spPr>
                </pic:pic>
              </a:graphicData>
            </a:graphic>
          </wp:inline>
        </w:drawing>
      </w:r>
      <w:r w:rsidR="00221E64">
        <w:rPr>
          <w:rFonts w:asciiTheme="minorHAnsi" w:hAnsiTheme="minorHAnsi" w:cstheme="minorHAnsi"/>
          <w:sz w:val="28"/>
          <w:szCs w:val="28"/>
        </w:rPr>
        <w:t xml:space="preserve"> </w:t>
      </w:r>
    </w:p>
    <w:p w14:paraId="3A2816D5" w14:textId="0DA2C326" w:rsidR="00A01ABF" w:rsidRPr="009227D1" w:rsidRDefault="00A01ABF" w:rsidP="00651CFE">
      <w:pPr>
        <w:spacing w:before="120" w:after="120"/>
        <w:ind w:left="-567"/>
        <w:jc w:val="center"/>
        <w:rPr>
          <w:rFonts w:asciiTheme="minorHAnsi" w:hAnsiTheme="minorHAnsi" w:cstheme="minorHAnsi"/>
          <w:sz w:val="28"/>
          <w:szCs w:val="28"/>
        </w:rPr>
      </w:pPr>
    </w:p>
    <w:p w14:paraId="52F1B0BC" w14:textId="77777777" w:rsidR="000C7ACC" w:rsidRDefault="000C7ACC" w:rsidP="005045FB">
      <w:pPr>
        <w:spacing w:before="120" w:after="120"/>
        <w:ind w:left="-567"/>
        <w:jc w:val="center"/>
        <w:rPr>
          <w:rFonts w:asciiTheme="minorHAnsi" w:hAnsiTheme="minorHAnsi" w:cstheme="minorHAnsi"/>
          <w:b/>
          <w:bCs/>
          <w:sz w:val="32"/>
          <w:szCs w:val="32"/>
        </w:rPr>
      </w:pPr>
    </w:p>
    <w:p w14:paraId="6EB8AC93" w14:textId="77777777" w:rsidR="000C7ACC" w:rsidRDefault="000C7ACC" w:rsidP="005045FB">
      <w:pPr>
        <w:spacing w:before="120" w:after="120"/>
        <w:ind w:left="-567"/>
        <w:jc w:val="center"/>
        <w:rPr>
          <w:rFonts w:asciiTheme="minorHAnsi" w:hAnsiTheme="minorHAnsi" w:cstheme="minorHAnsi"/>
          <w:b/>
          <w:bCs/>
          <w:sz w:val="32"/>
          <w:szCs w:val="32"/>
        </w:rPr>
      </w:pPr>
    </w:p>
    <w:p w14:paraId="40EBC533" w14:textId="77777777" w:rsidR="000C7ACC" w:rsidRDefault="000C7ACC" w:rsidP="005045FB">
      <w:pPr>
        <w:spacing w:before="120" w:after="120"/>
        <w:ind w:left="-567"/>
        <w:jc w:val="center"/>
        <w:rPr>
          <w:rFonts w:asciiTheme="minorHAnsi" w:hAnsiTheme="minorHAnsi" w:cstheme="minorHAnsi"/>
          <w:b/>
          <w:bCs/>
          <w:sz w:val="32"/>
          <w:szCs w:val="32"/>
        </w:rPr>
      </w:pPr>
    </w:p>
    <w:p w14:paraId="7E1A99FC" w14:textId="77777777" w:rsidR="000C7ACC" w:rsidRDefault="000C7ACC" w:rsidP="005045FB">
      <w:pPr>
        <w:spacing w:before="120" w:after="120"/>
        <w:ind w:left="-567"/>
        <w:jc w:val="center"/>
        <w:rPr>
          <w:rFonts w:asciiTheme="minorHAnsi" w:hAnsiTheme="minorHAnsi" w:cstheme="minorHAnsi"/>
          <w:b/>
          <w:bCs/>
          <w:sz w:val="32"/>
          <w:szCs w:val="32"/>
        </w:rPr>
      </w:pPr>
    </w:p>
    <w:p w14:paraId="3A2816D6" w14:textId="2FF8FD4F" w:rsidR="00C62D18" w:rsidRPr="007A6FD5" w:rsidRDefault="00461300" w:rsidP="005045FB">
      <w:pPr>
        <w:spacing w:before="120" w:after="120"/>
        <w:ind w:left="-567"/>
        <w:jc w:val="center"/>
        <w:rPr>
          <w:rFonts w:asciiTheme="minorHAnsi" w:hAnsiTheme="minorHAnsi" w:cstheme="minorHAnsi"/>
          <w:b/>
          <w:bCs/>
          <w:sz w:val="32"/>
          <w:szCs w:val="32"/>
        </w:rPr>
      </w:pPr>
      <w:r w:rsidRPr="007A6FD5">
        <w:rPr>
          <w:rFonts w:asciiTheme="minorHAnsi" w:hAnsiTheme="minorHAnsi" w:cstheme="minorHAnsi"/>
          <w:b/>
          <w:bCs/>
          <w:sz w:val="32"/>
          <w:szCs w:val="32"/>
        </w:rPr>
        <w:t xml:space="preserve">AQS </w:t>
      </w:r>
      <w:proofErr w:type="spellStart"/>
      <w:r w:rsidR="009227D1" w:rsidRPr="007A6FD5">
        <w:rPr>
          <w:rFonts w:asciiTheme="minorHAnsi" w:hAnsiTheme="minorHAnsi" w:cstheme="minorHAnsi"/>
          <w:b/>
          <w:bCs/>
          <w:sz w:val="32"/>
          <w:szCs w:val="32"/>
        </w:rPr>
        <w:t xml:space="preserve">Self </w:t>
      </w:r>
      <w:r w:rsidR="00AD333A" w:rsidRPr="007A6FD5">
        <w:rPr>
          <w:rFonts w:asciiTheme="minorHAnsi" w:hAnsiTheme="minorHAnsi" w:cstheme="minorHAnsi"/>
          <w:b/>
          <w:bCs/>
          <w:sz w:val="32"/>
          <w:szCs w:val="32"/>
        </w:rPr>
        <w:t>Assessment</w:t>
      </w:r>
      <w:proofErr w:type="spellEnd"/>
      <w:r w:rsidRPr="007A6FD5">
        <w:rPr>
          <w:rFonts w:asciiTheme="minorHAnsi" w:hAnsiTheme="minorHAnsi" w:cstheme="minorHAnsi"/>
          <w:b/>
          <w:bCs/>
          <w:sz w:val="32"/>
          <w:szCs w:val="32"/>
        </w:rPr>
        <w:t xml:space="preserve"> Guidance for </w:t>
      </w:r>
      <w:r w:rsidR="003E106B" w:rsidRPr="007A6FD5">
        <w:rPr>
          <w:rFonts w:asciiTheme="minorHAnsi" w:hAnsiTheme="minorHAnsi" w:cstheme="minorHAnsi"/>
          <w:b/>
          <w:bCs/>
          <w:sz w:val="32"/>
          <w:szCs w:val="32"/>
        </w:rPr>
        <w:t>Debt Advice Providers</w:t>
      </w:r>
    </w:p>
    <w:p w14:paraId="3A2816DD" w14:textId="77777777" w:rsidR="00651CFE" w:rsidRPr="007A6FD5" w:rsidRDefault="00651CFE" w:rsidP="005045FB">
      <w:pPr>
        <w:spacing w:before="120" w:after="120"/>
        <w:jc w:val="center"/>
        <w:rPr>
          <w:rFonts w:asciiTheme="minorHAnsi" w:hAnsiTheme="minorHAnsi" w:cstheme="minorHAnsi"/>
          <w:sz w:val="28"/>
          <w:szCs w:val="28"/>
        </w:rPr>
      </w:pPr>
    </w:p>
    <w:p w14:paraId="6CC82F4B" w14:textId="71511448" w:rsidR="00ED1CA7" w:rsidRPr="005045FB" w:rsidRDefault="00651CFE" w:rsidP="005045FB">
      <w:pPr>
        <w:pStyle w:val="Pa14"/>
        <w:spacing w:after="220"/>
        <w:jc w:val="center"/>
        <w:rPr>
          <w:rFonts w:asciiTheme="minorHAnsi" w:hAnsiTheme="minorHAnsi" w:cstheme="minorHAnsi"/>
          <w:sz w:val="28"/>
          <w:szCs w:val="28"/>
          <w:lang w:val="en-US" w:eastAsia="en-US"/>
        </w:rPr>
      </w:pPr>
      <w:r w:rsidRPr="007A6FD5">
        <w:rPr>
          <w:rFonts w:asciiTheme="minorHAnsi" w:hAnsiTheme="minorHAnsi" w:cstheme="minorHAnsi"/>
          <w:sz w:val="28"/>
          <w:szCs w:val="28"/>
        </w:rPr>
        <w:t xml:space="preserve">“Advice is provided </w:t>
      </w:r>
      <w:r w:rsidR="00A01ABF" w:rsidRPr="007A6FD5">
        <w:rPr>
          <w:rFonts w:asciiTheme="minorHAnsi" w:hAnsiTheme="minorHAnsi" w:cstheme="minorHAnsi"/>
          <w:color w:val="000000"/>
          <w:sz w:val="28"/>
          <w:szCs w:val="28"/>
        </w:rPr>
        <w:t xml:space="preserve">by an adviser trained and /or </w:t>
      </w:r>
      <w:r w:rsidRPr="007A6FD5">
        <w:rPr>
          <w:rFonts w:asciiTheme="minorHAnsi" w:hAnsiTheme="minorHAnsi" w:cstheme="minorHAnsi"/>
          <w:color w:val="000000"/>
          <w:sz w:val="28"/>
          <w:szCs w:val="28"/>
        </w:rPr>
        <w:t xml:space="preserve">qualified to the appropriate level of debt advice as detailed in the individual components of the Money </w:t>
      </w:r>
      <w:r w:rsidR="00CF0A1D" w:rsidRPr="007A6FD5">
        <w:rPr>
          <w:rFonts w:asciiTheme="minorHAnsi" w:hAnsiTheme="minorHAnsi" w:cstheme="minorHAnsi"/>
          <w:color w:val="000000"/>
          <w:sz w:val="28"/>
          <w:szCs w:val="28"/>
        </w:rPr>
        <w:t>and Pension</w:t>
      </w:r>
      <w:r w:rsidR="00A21130">
        <w:rPr>
          <w:rFonts w:asciiTheme="minorHAnsi" w:hAnsiTheme="minorHAnsi" w:cstheme="minorHAnsi"/>
          <w:color w:val="000000"/>
          <w:sz w:val="28"/>
          <w:szCs w:val="28"/>
        </w:rPr>
        <w:t>s</w:t>
      </w:r>
      <w:r w:rsidR="00CF0A1D" w:rsidRPr="007A6FD5">
        <w:rPr>
          <w:rFonts w:asciiTheme="minorHAnsi" w:hAnsiTheme="minorHAnsi" w:cstheme="minorHAnsi"/>
          <w:color w:val="000000"/>
          <w:sz w:val="28"/>
          <w:szCs w:val="28"/>
        </w:rPr>
        <w:t xml:space="preserve"> Service</w:t>
      </w:r>
      <w:r w:rsidRPr="007A6FD5">
        <w:rPr>
          <w:rFonts w:asciiTheme="minorHAnsi" w:hAnsiTheme="minorHAnsi" w:cstheme="minorHAnsi"/>
          <w:color w:val="000000"/>
          <w:sz w:val="28"/>
          <w:szCs w:val="28"/>
        </w:rPr>
        <w:t xml:space="preserve"> Quality Framework</w:t>
      </w:r>
      <w:r w:rsidR="00F76218">
        <w:rPr>
          <w:rFonts w:asciiTheme="minorHAnsi" w:hAnsiTheme="minorHAnsi" w:cstheme="minorHAnsi"/>
          <w:color w:val="000000"/>
          <w:sz w:val="28"/>
          <w:szCs w:val="28"/>
        </w:rPr>
        <w:t>”</w:t>
      </w:r>
    </w:p>
    <w:p w14:paraId="4D1A08B8" w14:textId="3EF02689" w:rsidR="00ED1CA7" w:rsidRDefault="00ED1CA7" w:rsidP="005045FB">
      <w:pPr>
        <w:spacing w:before="120" w:after="120"/>
        <w:ind w:left="-567"/>
        <w:jc w:val="center"/>
        <w:rPr>
          <w:rFonts w:asciiTheme="minorHAnsi" w:hAnsiTheme="minorHAnsi" w:cstheme="minorHAnsi"/>
          <w:b/>
          <w:sz w:val="22"/>
        </w:rPr>
      </w:pPr>
    </w:p>
    <w:p w14:paraId="1E031DA1" w14:textId="78946461" w:rsidR="005045FB" w:rsidRDefault="005045FB" w:rsidP="005045FB">
      <w:pPr>
        <w:spacing w:before="120" w:after="120"/>
        <w:ind w:left="-567"/>
        <w:jc w:val="center"/>
        <w:rPr>
          <w:rFonts w:asciiTheme="minorHAnsi" w:hAnsiTheme="minorHAnsi" w:cstheme="minorHAnsi"/>
          <w:b/>
          <w:sz w:val="22"/>
        </w:rPr>
      </w:pPr>
    </w:p>
    <w:p w14:paraId="6FDBD499" w14:textId="5F77D90E" w:rsidR="005045FB" w:rsidRDefault="005045FB" w:rsidP="005045FB">
      <w:pPr>
        <w:spacing w:before="120" w:after="120"/>
        <w:ind w:left="-567"/>
        <w:jc w:val="center"/>
        <w:rPr>
          <w:rFonts w:asciiTheme="minorHAnsi" w:hAnsiTheme="minorHAnsi" w:cstheme="minorHAnsi"/>
          <w:b/>
          <w:sz w:val="22"/>
        </w:rPr>
      </w:pPr>
    </w:p>
    <w:p w14:paraId="13CEE872" w14:textId="03B828A5" w:rsidR="005045FB" w:rsidRDefault="005045FB" w:rsidP="005045FB">
      <w:pPr>
        <w:spacing w:before="120" w:after="120"/>
        <w:ind w:left="-567"/>
        <w:jc w:val="center"/>
        <w:rPr>
          <w:rFonts w:asciiTheme="minorHAnsi" w:hAnsiTheme="minorHAnsi" w:cstheme="minorHAnsi"/>
          <w:b/>
          <w:sz w:val="22"/>
        </w:rPr>
      </w:pPr>
    </w:p>
    <w:p w14:paraId="4AFC0381" w14:textId="411F433B" w:rsidR="005045FB" w:rsidRDefault="005045FB" w:rsidP="005045FB">
      <w:pPr>
        <w:spacing w:before="120" w:after="120"/>
        <w:ind w:left="-567"/>
        <w:jc w:val="center"/>
        <w:rPr>
          <w:rFonts w:asciiTheme="minorHAnsi" w:hAnsiTheme="minorHAnsi" w:cstheme="minorHAnsi"/>
          <w:b/>
          <w:sz w:val="22"/>
        </w:rPr>
      </w:pPr>
    </w:p>
    <w:p w14:paraId="67630054" w14:textId="5C1084CF" w:rsidR="005045FB" w:rsidRDefault="005045FB" w:rsidP="005045FB">
      <w:pPr>
        <w:spacing w:before="120" w:after="120"/>
        <w:ind w:left="-567"/>
        <w:jc w:val="center"/>
        <w:rPr>
          <w:rFonts w:asciiTheme="minorHAnsi" w:hAnsiTheme="minorHAnsi" w:cstheme="minorHAnsi"/>
          <w:b/>
          <w:sz w:val="22"/>
        </w:rPr>
      </w:pPr>
    </w:p>
    <w:p w14:paraId="00C3E16E" w14:textId="75ABDF79" w:rsidR="005045FB" w:rsidRDefault="005045FB" w:rsidP="005045FB">
      <w:pPr>
        <w:spacing w:before="120" w:after="120"/>
        <w:ind w:left="-567"/>
        <w:jc w:val="center"/>
        <w:rPr>
          <w:rFonts w:asciiTheme="minorHAnsi" w:hAnsiTheme="minorHAnsi" w:cstheme="minorHAnsi"/>
          <w:b/>
          <w:sz w:val="22"/>
        </w:rPr>
      </w:pPr>
    </w:p>
    <w:p w14:paraId="5DA90CBB" w14:textId="395A5D57" w:rsidR="005045FB" w:rsidRDefault="005045FB" w:rsidP="005045FB">
      <w:pPr>
        <w:spacing w:before="120" w:after="120"/>
        <w:ind w:left="-567"/>
        <w:jc w:val="center"/>
        <w:rPr>
          <w:rFonts w:asciiTheme="minorHAnsi" w:hAnsiTheme="minorHAnsi" w:cstheme="minorHAnsi"/>
          <w:b/>
          <w:sz w:val="22"/>
        </w:rPr>
      </w:pPr>
    </w:p>
    <w:p w14:paraId="5ABBB2AA" w14:textId="6DC1F859" w:rsidR="005045FB" w:rsidRDefault="005045FB" w:rsidP="005045FB">
      <w:pPr>
        <w:spacing w:before="120" w:after="120"/>
        <w:ind w:left="-567"/>
        <w:jc w:val="center"/>
        <w:rPr>
          <w:rFonts w:asciiTheme="minorHAnsi" w:hAnsiTheme="minorHAnsi" w:cstheme="minorHAnsi"/>
          <w:b/>
          <w:sz w:val="22"/>
        </w:rPr>
      </w:pPr>
    </w:p>
    <w:p w14:paraId="4561714F" w14:textId="4644AAA8" w:rsidR="005045FB" w:rsidRDefault="005045FB" w:rsidP="005045FB">
      <w:pPr>
        <w:spacing w:before="120" w:after="120"/>
        <w:ind w:left="-567"/>
        <w:jc w:val="center"/>
        <w:rPr>
          <w:rFonts w:asciiTheme="minorHAnsi" w:hAnsiTheme="minorHAnsi" w:cstheme="minorHAnsi"/>
          <w:b/>
          <w:sz w:val="22"/>
        </w:rPr>
      </w:pPr>
    </w:p>
    <w:p w14:paraId="5353C965" w14:textId="0EE4ECCC" w:rsidR="005045FB" w:rsidRDefault="00401829" w:rsidP="00401829">
      <w:pPr>
        <w:tabs>
          <w:tab w:val="left" w:pos="4060"/>
        </w:tabs>
        <w:spacing w:before="120" w:after="120"/>
        <w:ind w:left="-567"/>
        <w:rPr>
          <w:rFonts w:asciiTheme="minorHAnsi" w:hAnsiTheme="minorHAnsi" w:cstheme="minorHAnsi"/>
          <w:b/>
          <w:sz w:val="22"/>
        </w:rPr>
      </w:pPr>
      <w:r>
        <w:rPr>
          <w:rFonts w:asciiTheme="minorHAnsi" w:hAnsiTheme="minorHAnsi" w:cstheme="minorHAnsi"/>
          <w:b/>
          <w:sz w:val="22"/>
        </w:rPr>
        <w:tab/>
      </w:r>
    </w:p>
    <w:p w14:paraId="5B37CC32" w14:textId="06A19161" w:rsidR="005045FB" w:rsidRDefault="005045FB" w:rsidP="005045FB">
      <w:pPr>
        <w:spacing w:before="120" w:after="120"/>
        <w:ind w:left="-567"/>
        <w:jc w:val="center"/>
        <w:rPr>
          <w:rFonts w:asciiTheme="minorHAnsi" w:hAnsiTheme="minorHAnsi" w:cstheme="minorHAnsi"/>
          <w:b/>
          <w:sz w:val="22"/>
        </w:rPr>
      </w:pPr>
    </w:p>
    <w:p w14:paraId="7F52E956" w14:textId="2ACE83CD" w:rsidR="005045FB" w:rsidRDefault="005045FB" w:rsidP="005045FB">
      <w:pPr>
        <w:spacing w:before="120" w:after="120"/>
        <w:ind w:left="-567"/>
        <w:jc w:val="center"/>
        <w:rPr>
          <w:rFonts w:asciiTheme="minorHAnsi" w:hAnsiTheme="minorHAnsi" w:cstheme="minorHAnsi"/>
          <w:b/>
          <w:sz w:val="22"/>
        </w:rPr>
      </w:pPr>
    </w:p>
    <w:p w14:paraId="4FA3172E" w14:textId="3EBD1308" w:rsidR="005045FB" w:rsidRDefault="005045FB" w:rsidP="005045FB">
      <w:pPr>
        <w:spacing w:before="120" w:after="120"/>
        <w:ind w:left="-567"/>
        <w:jc w:val="center"/>
        <w:rPr>
          <w:rFonts w:asciiTheme="minorHAnsi" w:hAnsiTheme="minorHAnsi" w:cstheme="minorHAnsi"/>
          <w:b/>
          <w:sz w:val="22"/>
        </w:rPr>
      </w:pPr>
    </w:p>
    <w:p w14:paraId="15169BE3" w14:textId="77777777" w:rsidR="00ED1CA7" w:rsidRPr="0018618D" w:rsidRDefault="00ED1CA7" w:rsidP="00F76218">
      <w:pPr>
        <w:jc w:val="center"/>
        <w:rPr>
          <w:rFonts w:asciiTheme="minorHAnsi" w:hAnsiTheme="minorHAnsi" w:cstheme="minorHAnsi"/>
          <w:b/>
        </w:rPr>
      </w:pPr>
      <w:r w:rsidRPr="0018618D">
        <w:rPr>
          <w:rFonts w:asciiTheme="minorHAnsi" w:hAnsiTheme="minorHAnsi" w:cstheme="minorHAnsi"/>
          <w:b/>
        </w:rPr>
        <w:t>Please read this document carefully it explains everything you need to know about debt advice providers who are accredited or wish to be accredited against the Advice Quality Standard (AQS)</w:t>
      </w:r>
    </w:p>
    <w:p w14:paraId="3A2816E0" w14:textId="77777777" w:rsidR="00651CFE" w:rsidRPr="009227D1" w:rsidRDefault="00651CFE">
      <w:pPr>
        <w:rPr>
          <w:rFonts w:asciiTheme="minorHAnsi" w:hAnsiTheme="minorHAnsi" w:cstheme="minorHAnsi"/>
          <w:sz w:val="22"/>
        </w:rPr>
      </w:pPr>
      <w:r w:rsidRPr="009227D1">
        <w:rPr>
          <w:rFonts w:asciiTheme="minorHAnsi" w:hAnsiTheme="minorHAnsi" w:cstheme="minorHAnsi"/>
          <w:sz w:val="22"/>
        </w:rPr>
        <w:br w:type="page"/>
      </w:r>
    </w:p>
    <w:p w14:paraId="3A2816E4" w14:textId="4F08069B" w:rsidR="00A01ABF" w:rsidRPr="00CF0A1D" w:rsidRDefault="00A01ABF">
      <w:pPr>
        <w:rPr>
          <w:rFonts w:asciiTheme="minorHAnsi" w:hAnsiTheme="minorHAnsi" w:cstheme="minorHAnsi"/>
          <w:b/>
        </w:rPr>
      </w:pPr>
      <w:r w:rsidRPr="00CF0A1D">
        <w:rPr>
          <w:rFonts w:asciiTheme="minorHAnsi" w:hAnsiTheme="minorHAnsi" w:cstheme="minorHAnsi"/>
          <w:b/>
        </w:rPr>
        <w:lastRenderedPageBreak/>
        <w:t>Contents</w:t>
      </w:r>
      <w:r w:rsidR="00CF0A1D">
        <w:rPr>
          <w:rFonts w:asciiTheme="minorHAnsi" w:hAnsiTheme="minorHAnsi" w:cstheme="minorHAnsi"/>
          <w:b/>
        </w:rPr>
        <w:tab/>
      </w:r>
      <w:r w:rsidR="00CF0A1D">
        <w:rPr>
          <w:rFonts w:asciiTheme="minorHAnsi" w:hAnsiTheme="minorHAnsi" w:cstheme="minorHAnsi"/>
          <w:b/>
        </w:rPr>
        <w:tab/>
      </w:r>
      <w:r w:rsidR="00CF0A1D">
        <w:rPr>
          <w:rFonts w:asciiTheme="minorHAnsi" w:hAnsiTheme="minorHAnsi" w:cstheme="minorHAnsi"/>
          <w:b/>
        </w:rPr>
        <w:tab/>
      </w:r>
      <w:r w:rsidR="00CF0A1D">
        <w:rPr>
          <w:rFonts w:asciiTheme="minorHAnsi" w:hAnsiTheme="minorHAnsi" w:cstheme="minorHAnsi"/>
          <w:b/>
        </w:rPr>
        <w:tab/>
      </w:r>
      <w:r w:rsidR="00CF0A1D">
        <w:rPr>
          <w:rFonts w:asciiTheme="minorHAnsi" w:hAnsiTheme="minorHAnsi" w:cstheme="minorHAnsi"/>
          <w:b/>
        </w:rPr>
        <w:tab/>
      </w:r>
      <w:r w:rsidR="00CF0A1D">
        <w:rPr>
          <w:rFonts w:asciiTheme="minorHAnsi" w:hAnsiTheme="minorHAnsi" w:cstheme="minorHAnsi"/>
          <w:b/>
        </w:rPr>
        <w:tab/>
      </w:r>
      <w:r w:rsidR="00CF0A1D">
        <w:rPr>
          <w:rFonts w:asciiTheme="minorHAnsi" w:hAnsiTheme="minorHAnsi" w:cstheme="minorHAnsi"/>
          <w:b/>
        </w:rPr>
        <w:tab/>
      </w:r>
      <w:r w:rsidR="00CF0A1D">
        <w:rPr>
          <w:rFonts w:asciiTheme="minorHAnsi" w:hAnsiTheme="minorHAnsi" w:cstheme="minorHAnsi"/>
          <w:b/>
        </w:rPr>
        <w:tab/>
      </w:r>
      <w:r w:rsidR="00CF0A1D">
        <w:rPr>
          <w:rFonts w:asciiTheme="minorHAnsi" w:hAnsiTheme="minorHAnsi" w:cstheme="minorHAnsi"/>
          <w:b/>
        </w:rPr>
        <w:tab/>
      </w:r>
      <w:r w:rsidR="00A64225">
        <w:rPr>
          <w:rFonts w:asciiTheme="minorHAnsi" w:hAnsiTheme="minorHAnsi" w:cstheme="minorHAnsi"/>
          <w:b/>
        </w:rPr>
        <w:tab/>
      </w:r>
      <w:r w:rsidR="00CF0A1D">
        <w:rPr>
          <w:rFonts w:asciiTheme="minorHAnsi" w:hAnsiTheme="minorHAnsi" w:cstheme="minorHAnsi"/>
          <w:b/>
        </w:rPr>
        <w:t xml:space="preserve">Page </w:t>
      </w:r>
    </w:p>
    <w:p w14:paraId="3A2816E5" w14:textId="77777777" w:rsidR="00A01ABF" w:rsidRPr="00CF0A1D" w:rsidRDefault="00A01ABF">
      <w:pPr>
        <w:rPr>
          <w:rFonts w:asciiTheme="minorHAnsi" w:hAnsiTheme="minorHAnsi" w:cstheme="minorHAnsi"/>
        </w:rPr>
      </w:pPr>
    </w:p>
    <w:p w14:paraId="3A2816E6" w14:textId="77777777" w:rsidR="00A01ABF" w:rsidRPr="00CF0A1D" w:rsidRDefault="00A01ABF">
      <w:pPr>
        <w:rPr>
          <w:rFonts w:asciiTheme="minorHAnsi" w:hAnsiTheme="minorHAnsi" w:cstheme="minorHAnsi"/>
        </w:rPr>
      </w:pPr>
    </w:p>
    <w:p w14:paraId="3A2816E7" w14:textId="01F24F6A" w:rsidR="00D17605" w:rsidRPr="00CF0A1D" w:rsidRDefault="00A01ABF">
      <w:pPr>
        <w:rPr>
          <w:rFonts w:asciiTheme="minorHAnsi" w:hAnsiTheme="minorHAnsi" w:cstheme="minorHAnsi"/>
        </w:rPr>
      </w:pPr>
      <w:r w:rsidRPr="00CF0A1D">
        <w:rPr>
          <w:rFonts w:asciiTheme="minorHAnsi" w:hAnsiTheme="minorHAnsi" w:cstheme="minorHAnsi"/>
        </w:rPr>
        <w:t>Introduction</w:t>
      </w:r>
      <w:r w:rsidR="00E64C64" w:rsidRPr="00CF0A1D">
        <w:rPr>
          <w:rFonts w:asciiTheme="minorHAnsi" w:hAnsiTheme="minorHAnsi" w:cstheme="minorHAnsi"/>
        </w:rPr>
        <w:tab/>
      </w:r>
      <w:r w:rsidR="00E64C64" w:rsidRPr="00CF0A1D">
        <w:rPr>
          <w:rFonts w:asciiTheme="minorHAnsi" w:hAnsiTheme="minorHAnsi" w:cstheme="minorHAnsi"/>
        </w:rPr>
        <w:tab/>
      </w:r>
      <w:r w:rsidR="00E64C64" w:rsidRPr="00CF0A1D">
        <w:rPr>
          <w:rFonts w:asciiTheme="minorHAnsi" w:hAnsiTheme="minorHAnsi" w:cstheme="minorHAnsi"/>
        </w:rPr>
        <w:tab/>
      </w:r>
      <w:r w:rsidR="00E64C64" w:rsidRPr="00CF0A1D">
        <w:rPr>
          <w:rFonts w:asciiTheme="minorHAnsi" w:hAnsiTheme="minorHAnsi" w:cstheme="minorHAnsi"/>
        </w:rPr>
        <w:tab/>
      </w:r>
      <w:r w:rsidR="00E64C64" w:rsidRPr="00CF0A1D">
        <w:rPr>
          <w:rFonts w:asciiTheme="minorHAnsi" w:hAnsiTheme="minorHAnsi" w:cstheme="minorHAnsi"/>
        </w:rPr>
        <w:tab/>
      </w:r>
      <w:r w:rsidR="00E64C64" w:rsidRPr="00CF0A1D">
        <w:rPr>
          <w:rFonts w:asciiTheme="minorHAnsi" w:hAnsiTheme="minorHAnsi" w:cstheme="minorHAnsi"/>
        </w:rPr>
        <w:tab/>
      </w:r>
      <w:r w:rsidR="00E64C64" w:rsidRPr="00CF0A1D">
        <w:rPr>
          <w:rFonts w:asciiTheme="minorHAnsi" w:hAnsiTheme="minorHAnsi" w:cstheme="minorHAnsi"/>
        </w:rPr>
        <w:tab/>
      </w:r>
      <w:r w:rsidR="00E64C64" w:rsidRPr="00CF0A1D">
        <w:rPr>
          <w:rFonts w:asciiTheme="minorHAnsi" w:hAnsiTheme="minorHAnsi" w:cstheme="minorHAnsi"/>
        </w:rPr>
        <w:tab/>
      </w:r>
      <w:r w:rsidR="00E64C64" w:rsidRPr="00CF0A1D">
        <w:rPr>
          <w:rFonts w:asciiTheme="minorHAnsi" w:hAnsiTheme="minorHAnsi" w:cstheme="minorHAnsi"/>
        </w:rPr>
        <w:tab/>
      </w:r>
      <w:r w:rsidR="00A64225">
        <w:rPr>
          <w:rFonts w:asciiTheme="minorHAnsi" w:hAnsiTheme="minorHAnsi" w:cstheme="minorHAnsi"/>
        </w:rPr>
        <w:tab/>
      </w:r>
      <w:r w:rsidR="00E64C64" w:rsidRPr="00CF0A1D">
        <w:rPr>
          <w:rFonts w:asciiTheme="minorHAnsi" w:hAnsiTheme="minorHAnsi" w:cstheme="minorHAnsi"/>
        </w:rPr>
        <w:t>3</w:t>
      </w:r>
    </w:p>
    <w:p w14:paraId="20D1C68D" w14:textId="5BEC9004" w:rsidR="006C7C5B" w:rsidRPr="00CF0A1D" w:rsidRDefault="006C7C5B">
      <w:pPr>
        <w:rPr>
          <w:rFonts w:asciiTheme="minorHAnsi" w:hAnsiTheme="minorHAnsi" w:cstheme="minorHAnsi"/>
        </w:rPr>
      </w:pPr>
    </w:p>
    <w:p w14:paraId="1D5DE217" w14:textId="47DD4696" w:rsidR="006C7C5B" w:rsidRPr="00CF0A1D" w:rsidRDefault="006C7C5B">
      <w:pPr>
        <w:rPr>
          <w:rFonts w:asciiTheme="minorHAnsi" w:hAnsiTheme="minorHAnsi" w:cstheme="minorHAnsi"/>
        </w:rPr>
      </w:pPr>
      <w:r w:rsidRPr="00CF0A1D">
        <w:rPr>
          <w:rFonts w:asciiTheme="minorHAnsi" w:hAnsiTheme="minorHAnsi" w:cstheme="minorHAnsi"/>
        </w:rPr>
        <w:t>Glossary of Terms</w:t>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00A64225">
        <w:rPr>
          <w:rFonts w:asciiTheme="minorHAnsi" w:hAnsiTheme="minorHAnsi" w:cstheme="minorHAnsi"/>
        </w:rPr>
        <w:tab/>
      </w:r>
      <w:r w:rsidRPr="00CF0A1D">
        <w:rPr>
          <w:rFonts w:asciiTheme="minorHAnsi" w:hAnsiTheme="minorHAnsi" w:cstheme="minorHAnsi"/>
        </w:rPr>
        <w:t>3</w:t>
      </w:r>
    </w:p>
    <w:p w14:paraId="0915BA22" w14:textId="2FA2CA95" w:rsidR="006C7C5B" w:rsidRPr="00CF0A1D" w:rsidRDefault="006C7C5B">
      <w:pPr>
        <w:rPr>
          <w:rFonts w:asciiTheme="minorHAnsi" w:hAnsiTheme="minorHAnsi" w:cstheme="minorHAnsi"/>
        </w:rPr>
      </w:pPr>
    </w:p>
    <w:p w14:paraId="134294C4" w14:textId="67A48928" w:rsidR="006C7C5B" w:rsidRPr="00CF0A1D" w:rsidRDefault="006C7C5B">
      <w:pPr>
        <w:rPr>
          <w:rFonts w:asciiTheme="minorHAnsi" w:hAnsiTheme="minorHAnsi" w:cstheme="minorHAnsi"/>
        </w:rPr>
      </w:pPr>
      <w:r w:rsidRPr="00CF0A1D">
        <w:rPr>
          <w:rFonts w:asciiTheme="minorHAnsi" w:hAnsiTheme="minorHAnsi" w:cstheme="minorHAnsi"/>
        </w:rPr>
        <w:t>Background and Context</w:t>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00A64225">
        <w:rPr>
          <w:rFonts w:asciiTheme="minorHAnsi" w:hAnsiTheme="minorHAnsi" w:cstheme="minorHAnsi"/>
        </w:rPr>
        <w:tab/>
      </w:r>
      <w:r w:rsidR="00F76218">
        <w:rPr>
          <w:rFonts w:asciiTheme="minorHAnsi" w:hAnsiTheme="minorHAnsi" w:cstheme="minorHAnsi"/>
        </w:rPr>
        <w:t>4</w:t>
      </w:r>
    </w:p>
    <w:p w14:paraId="4514A72B" w14:textId="1AC1DEDD" w:rsidR="006C7C5B" w:rsidRPr="00CF0A1D" w:rsidRDefault="006C7C5B">
      <w:pPr>
        <w:rPr>
          <w:rFonts w:asciiTheme="minorHAnsi" w:hAnsiTheme="minorHAnsi" w:cstheme="minorHAnsi"/>
        </w:rPr>
      </w:pPr>
    </w:p>
    <w:p w14:paraId="1A8F79C9" w14:textId="2E2EB20D" w:rsidR="006C7C5B" w:rsidRDefault="006C7C5B">
      <w:pPr>
        <w:rPr>
          <w:rFonts w:asciiTheme="minorHAnsi" w:hAnsiTheme="minorHAnsi" w:cstheme="minorHAnsi"/>
        </w:rPr>
      </w:pPr>
      <w:r w:rsidRPr="00CF0A1D">
        <w:rPr>
          <w:rFonts w:asciiTheme="minorHAnsi" w:hAnsiTheme="minorHAnsi" w:cstheme="minorHAnsi"/>
        </w:rPr>
        <w:t>Objective of Guidance Document</w:t>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00A64225">
        <w:rPr>
          <w:rFonts w:asciiTheme="minorHAnsi" w:hAnsiTheme="minorHAnsi" w:cstheme="minorHAnsi"/>
        </w:rPr>
        <w:tab/>
      </w:r>
      <w:r w:rsidRPr="00CF0A1D">
        <w:rPr>
          <w:rFonts w:asciiTheme="minorHAnsi" w:hAnsiTheme="minorHAnsi" w:cstheme="minorHAnsi"/>
        </w:rPr>
        <w:t>4</w:t>
      </w:r>
    </w:p>
    <w:p w14:paraId="5071737D" w14:textId="2B68694A" w:rsidR="00F76218" w:rsidRDefault="00F76218">
      <w:pPr>
        <w:rPr>
          <w:rFonts w:asciiTheme="minorHAnsi" w:hAnsiTheme="minorHAnsi" w:cstheme="minorHAnsi"/>
        </w:rPr>
      </w:pPr>
    </w:p>
    <w:p w14:paraId="777E1192" w14:textId="62735F5A" w:rsidR="00F76218" w:rsidRPr="00F76218" w:rsidRDefault="00F76218" w:rsidP="00F76218">
      <w:pPr>
        <w:pStyle w:val="Default"/>
        <w:jc w:val="both"/>
        <w:rPr>
          <w:rFonts w:asciiTheme="minorHAnsi" w:hAnsiTheme="minorHAnsi" w:cstheme="minorHAnsi"/>
          <w:sz w:val="22"/>
          <w:szCs w:val="22"/>
        </w:rPr>
      </w:pPr>
      <w:r w:rsidRPr="00F76218">
        <w:rPr>
          <w:rFonts w:asciiTheme="minorHAnsi" w:hAnsiTheme="minorHAnsi" w:cstheme="minorHAnsi"/>
          <w:sz w:val="22"/>
          <w:szCs w:val="22"/>
        </w:rPr>
        <w:t>Completing Appendix One and Appendix Two</w:t>
      </w:r>
      <w:r w:rsidRPr="00F76218">
        <w:rPr>
          <w:rFonts w:asciiTheme="minorHAnsi" w:hAnsiTheme="minorHAnsi" w:cstheme="minorHAnsi"/>
          <w:sz w:val="22"/>
          <w:szCs w:val="22"/>
        </w:rPr>
        <w:tab/>
      </w:r>
      <w:r w:rsidRPr="00F76218">
        <w:rPr>
          <w:rFonts w:asciiTheme="minorHAnsi" w:hAnsiTheme="minorHAnsi" w:cstheme="minorHAnsi"/>
          <w:sz w:val="22"/>
          <w:szCs w:val="22"/>
        </w:rPr>
        <w:tab/>
      </w:r>
      <w:r w:rsidRPr="00F76218">
        <w:rPr>
          <w:rFonts w:asciiTheme="minorHAnsi" w:hAnsiTheme="minorHAnsi" w:cstheme="minorHAnsi"/>
          <w:sz w:val="22"/>
          <w:szCs w:val="22"/>
        </w:rPr>
        <w:tab/>
      </w:r>
      <w:r w:rsidRPr="00F76218">
        <w:rPr>
          <w:rFonts w:asciiTheme="minorHAnsi" w:hAnsiTheme="minorHAnsi" w:cstheme="minorHAnsi"/>
          <w:sz w:val="22"/>
          <w:szCs w:val="22"/>
        </w:rPr>
        <w:tab/>
      </w:r>
      <w:r w:rsidRPr="00F76218">
        <w:rPr>
          <w:rFonts w:asciiTheme="minorHAnsi" w:hAnsiTheme="minorHAnsi" w:cstheme="minorHAnsi"/>
          <w:sz w:val="22"/>
          <w:szCs w:val="22"/>
        </w:rPr>
        <w:tab/>
      </w:r>
      <w:r w:rsidRPr="00F76218">
        <w:rPr>
          <w:rFonts w:asciiTheme="minorHAnsi" w:hAnsiTheme="minorHAnsi" w:cstheme="minorHAnsi"/>
          <w:sz w:val="22"/>
          <w:szCs w:val="22"/>
        </w:rPr>
        <w:tab/>
        <w:t>4</w:t>
      </w:r>
    </w:p>
    <w:p w14:paraId="3A2816E8" w14:textId="77777777" w:rsidR="00434ED9" w:rsidRPr="00CF0A1D" w:rsidRDefault="00434ED9">
      <w:pPr>
        <w:rPr>
          <w:rFonts w:asciiTheme="minorHAnsi" w:hAnsiTheme="minorHAnsi" w:cstheme="minorHAnsi"/>
        </w:rPr>
      </w:pPr>
    </w:p>
    <w:p w14:paraId="3A2816F0" w14:textId="3020FA55" w:rsidR="00515083" w:rsidRPr="00CF0A1D" w:rsidRDefault="00515083">
      <w:pPr>
        <w:rPr>
          <w:rFonts w:asciiTheme="minorHAnsi" w:hAnsiTheme="minorHAnsi" w:cstheme="minorHAnsi"/>
        </w:rPr>
      </w:pPr>
      <w:r w:rsidRPr="00CF0A1D">
        <w:rPr>
          <w:rFonts w:asciiTheme="minorHAnsi" w:hAnsiTheme="minorHAnsi" w:cstheme="minorHAnsi"/>
        </w:rPr>
        <w:t xml:space="preserve">Individual </w:t>
      </w:r>
      <w:r w:rsidR="00434ED9" w:rsidRPr="00CF0A1D">
        <w:rPr>
          <w:rFonts w:asciiTheme="minorHAnsi" w:hAnsiTheme="minorHAnsi" w:cstheme="minorHAnsi"/>
        </w:rPr>
        <w:t>‘</w:t>
      </w:r>
      <w:r w:rsidRPr="00CF0A1D">
        <w:rPr>
          <w:rFonts w:asciiTheme="minorHAnsi" w:hAnsiTheme="minorHAnsi" w:cstheme="minorHAnsi"/>
        </w:rPr>
        <w:t>Activity Sets</w:t>
      </w:r>
      <w:r w:rsidR="00434ED9" w:rsidRPr="00CF0A1D">
        <w:rPr>
          <w:rFonts w:asciiTheme="minorHAnsi" w:hAnsiTheme="minorHAnsi" w:cstheme="minorHAnsi"/>
        </w:rPr>
        <w:t xml:space="preserve">’ </w:t>
      </w:r>
      <w:r w:rsidR="006C7C5B" w:rsidRPr="00CF0A1D">
        <w:rPr>
          <w:rFonts w:asciiTheme="minorHAnsi" w:hAnsiTheme="minorHAnsi" w:cstheme="minorHAnsi"/>
        </w:rPr>
        <w:t>for Debt Advice Staff</w:t>
      </w:r>
      <w:r w:rsidR="00E64C64" w:rsidRPr="00CF0A1D">
        <w:rPr>
          <w:rFonts w:asciiTheme="minorHAnsi" w:hAnsiTheme="minorHAnsi" w:cstheme="minorHAnsi"/>
        </w:rPr>
        <w:tab/>
      </w:r>
      <w:r w:rsidR="00E64C64" w:rsidRPr="00CF0A1D">
        <w:rPr>
          <w:rFonts w:asciiTheme="minorHAnsi" w:hAnsiTheme="minorHAnsi" w:cstheme="minorHAnsi"/>
        </w:rPr>
        <w:tab/>
      </w:r>
      <w:r w:rsidR="00E64C64" w:rsidRPr="00CF0A1D">
        <w:rPr>
          <w:rFonts w:asciiTheme="minorHAnsi" w:hAnsiTheme="minorHAnsi" w:cstheme="minorHAnsi"/>
        </w:rPr>
        <w:tab/>
      </w:r>
      <w:r w:rsidR="00E64C64" w:rsidRPr="00CF0A1D">
        <w:rPr>
          <w:rFonts w:asciiTheme="minorHAnsi" w:hAnsiTheme="minorHAnsi" w:cstheme="minorHAnsi"/>
        </w:rPr>
        <w:tab/>
      </w:r>
      <w:r w:rsidR="00A64225">
        <w:rPr>
          <w:rFonts w:asciiTheme="minorHAnsi" w:hAnsiTheme="minorHAnsi" w:cstheme="minorHAnsi"/>
        </w:rPr>
        <w:tab/>
      </w:r>
      <w:r w:rsidR="006C7C5B" w:rsidRPr="00CF0A1D">
        <w:rPr>
          <w:rFonts w:asciiTheme="minorHAnsi" w:hAnsiTheme="minorHAnsi" w:cstheme="minorHAnsi"/>
        </w:rPr>
        <w:t>5</w:t>
      </w:r>
    </w:p>
    <w:p w14:paraId="3A2816F1" w14:textId="77777777" w:rsidR="00461300" w:rsidRPr="00CF0A1D" w:rsidRDefault="00461300">
      <w:pPr>
        <w:rPr>
          <w:rFonts w:asciiTheme="minorHAnsi" w:hAnsiTheme="minorHAnsi" w:cstheme="minorHAnsi"/>
        </w:rPr>
      </w:pPr>
    </w:p>
    <w:p w14:paraId="3A2816F3" w14:textId="7C30590E" w:rsidR="00461300" w:rsidRPr="00CF0A1D" w:rsidRDefault="00461300">
      <w:pPr>
        <w:rPr>
          <w:rFonts w:asciiTheme="minorHAnsi" w:hAnsiTheme="minorHAnsi" w:cstheme="minorHAnsi"/>
        </w:rPr>
      </w:pPr>
      <w:proofErr w:type="gramStart"/>
      <w:r w:rsidRPr="00CF0A1D">
        <w:rPr>
          <w:rFonts w:asciiTheme="minorHAnsi" w:hAnsiTheme="minorHAnsi" w:cstheme="minorHAnsi"/>
        </w:rPr>
        <w:t>Pre Requisite</w:t>
      </w:r>
      <w:proofErr w:type="gramEnd"/>
      <w:r w:rsidRPr="00CF0A1D">
        <w:rPr>
          <w:rFonts w:asciiTheme="minorHAnsi" w:hAnsiTheme="minorHAnsi" w:cstheme="minorHAnsi"/>
        </w:rPr>
        <w:t xml:space="preserve"> or ‘Pathways’ of Learning</w:t>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00A64225">
        <w:rPr>
          <w:rFonts w:asciiTheme="minorHAnsi" w:hAnsiTheme="minorHAnsi" w:cstheme="minorHAnsi"/>
        </w:rPr>
        <w:tab/>
      </w:r>
      <w:r w:rsidRPr="00CF0A1D">
        <w:rPr>
          <w:rFonts w:asciiTheme="minorHAnsi" w:hAnsiTheme="minorHAnsi" w:cstheme="minorHAnsi"/>
        </w:rPr>
        <w:t>5</w:t>
      </w:r>
    </w:p>
    <w:p w14:paraId="1B64CD80" w14:textId="41ADE844" w:rsidR="006C7C5B" w:rsidRPr="00CF0A1D" w:rsidRDefault="006C7C5B">
      <w:pPr>
        <w:rPr>
          <w:rFonts w:asciiTheme="minorHAnsi" w:hAnsiTheme="minorHAnsi" w:cstheme="minorHAnsi"/>
        </w:rPr>
      </w:pPr>
    </w:p>
    <w:p w14:paraId="22E80C51" w14:textId="24479E52" w:rsidR="006C7C5B" w:rsidRPr="00F76218" w:rsidRDefault="00F76218" w:rsidP="00F76218">
      <w:pPr>
        <w:jc w:val="both"/>
        <w:rPr>
          <w:rFonts w:asciiTheme="minorHAnsi" w:hAnsiTheme="minorHAnsi" w:cstheme="minorHAnsi"/>
          <w:b/>
          <w:sz w:val="22"/>
          <w:szCs w:val="22"/>
        </w:rPr>
      </w:pPr>
      <w:r w:rsidRPr="00F76218">
        <w:rPr>
          <w:rFonts w:asciiTheme="minorHAnsi" w:hAnsiTheme="minorHAnsi" w:cstheme="minorHAnsi"/>
          <w:bCs/>
          <w:sz w:val="22"/>
          <w:szCs w:val="22"/>
        </w:rPr>
        <w:t xml:space="preserve">Where to Find the Register of </w:t>
      </w:r>
      <w:proofErr w:type="spellStart"/>
      <w:r w:rsidRPr="00F76218">
        <w:rPr>
          <w:rFonts w:asciiTheme="minorHAnsi" w:hAnsiTheme="minorHAnsi" w:cstheme="minorHAnsi"/>
          <w:bCs/>
          <w:sz w:val="22"/>
          <w:szCs w:val="22"/>
        </w:rPr>
        <w:t>MaPS</w:t>
      </w:r>
      <w:proofErr w:type="spellEnd"/>
      <w:r w:rsidRPr="00F76218">
        <w:rPr>
          <w:rFonts w:asciiTheme="minorHAnsi" w:hAnsiTheme="minorHAnsi" w:cstheme="minorHAnsi"/>
          <w:bCs/>
          <w:sz w:val="22"/>
          <w:szCs w:val="22"/>
        </w:rPr>
        <w:t xml:space="preserve"> Accredited Training and Qualification Providers</w:t>
      </w:r>
      <w:r>
        <w:rPr>
          <w:rFonts w:asciiTheme="minorHAnsi" w:hAnsiTheme="minorHAnsi" w:cstheme="minorHAnsi"/>
          <w:b/>
          <w:sz w:val="22"/>
          <w:szCs w:val="22"/>
        </w:rPr>
        <w:tab/>
      </w:r>
      <w:r w:rsidR="006C7C5B" w:rsidRPr="00CF0A1D">
        <w:rPr>
          <w:rFonts w:asciiTheme="minorHAnsi" w:hAnsiTheme="minorHAnsi" w:cstheme="minorHAnsi"/>
        </w:rPr>
        <w:t>6</w:t>
      </w:r>
    </w:p>
    <w:p w14:paraId="47B44D26" w14:textId="77777777" w:rsidR="006C7C5B" w:rsidRPr="00CF0A1D" w:rsidRDefault="006C7C5B">
      <w:pPr>
        <w:rPr>
          <w:rFonts w:asciiTheme="minorHAnsi" w:hAnsiTheme="minorHAnsi" w:cstheme="minorHAnsi"/>
        </w:rPr>
      </w:pPr>
    </w:p>
    <w:p w14:paraId="3A2816F6" w14:textId="46F22A45" w:rsidR="00434ED9" w:rsidRPr="00CF0A1D" w:rsidRDefault="00515083">
      <w:pPr>
        <w:rPr>
          <w:rFonts w:asciiTheme="minorHAnsi" w:hAnsiTheme="minorHAnsi" w:cstheme="minorHAnsi"/>
        </w:rPr>
      </w:pPr>
      <w:r w:rsidRPr="00CF0A1D">
        <w:rPr>
          <w:rFonts w:asciiTheme="minorHAnsi" w:hAnsiTheme="minorHAnsi" w:cstheme="minorHAnsi"/>
        </w:rPr>
        <w:t>The</w:t>
      </w:r>
      <w:r w:rsidR="006C7C5B" w:rsidRPr="00CF0A1D">
        <w:rPr>
          <w:rFonts w:asciiTheme="minorHAnsi" w:hAnsiTheme="minorHAnsi" w:cstheme="minorHAnsi"/>
        </w:rPr>
        <w:t xml:space="preserve"> AQS </w:t>
      </w:r>
      <w:r w:rsidRPr="00CF0A1D">
        <w:rPr>
          <w:rFonts w:asciiTheme="minorHAnsi" w:hAnsiTheme="minorHAnsi" w:cstheme="minorHAnsi"/>
        </w:rPr>
        <w:t>Assessment Process</w:t>
      </w:r>
      <w:r w:rsidR="00E64C64" w:rsidRPr="00CF0A1D">
        <w:rPr>
          <w:rFonts w:asciiTheme="minorHAnsi" w:hAnsiTheme="minorHAnsi" w:cstheme="minorHAnsi"/>
        </w:rPr>
        <w:tab/>
      </w:r>
      <w:r w:rsidR="00E64C64" w:rsidRPr="00CF0A1D">
        <w:rPr>
          <w:rFonts w:asciiTheme="minorHAnsi" w:hAnsiTheme="minorHAnsi" w:cstheme="minorHAnsi"/>
        </w:rPr>
        <w:tab/>
      </w:r>
      <w:r w:rsidR="00E64C64" w:rsidRPr="00CF0A1D">
        <w:rPr>
          <w:rFonts w:asciiTheme="minorHAnsi" w:hAnsiTheme="minorHAnsi" w:cstheme="minorHAnsi"/>
        </w:rPr>
        <w:tab/>
      </w:r>
      <w:r w:rsidR="00E64C64" w:rsidRPr="00CF0A1D">
        <w:rPr>
          <w:rFonts w:asciiTheme="minorHAnsi" w:hAnsiTheme="minorHAnsi" w:cstheme="minorHAnsi"/>
        </w:rPr>
        <w:tab/>
      </w:r>
      <w:r w:rsidR="00E64C64" w:rsidRPr="00CF0A1D">
        <w:rPr>
          <w:rFonts w:asciiTheme="minorHAnsi" w:hAnsiTheme="minorHAnsi" w:cstheme="minorHAnsi"/>
        </w:rPr>
        <w:tab/>
      </w:r>
      <w:r w:rsidR="00E64C64" w:rsidRPr="00CF0A1D">
        <w:rPr>
          <w:rFonts w:asciiTheme="minorHAnsi" w:hAnsiTheme="minorHAnsi" w:cstheme="minorHAnsi"/>
        </w:rPr>
        <w:tab/>
      </w:r>
      <w:r w:rsidR="00CF0A1D">
        <w:rPr>
          <w:rFonts w:asciiTheme="minorHAnsi" w:hAnsiTheme="minorHAnsi" w:cstheme="minorHAnsi"/>
        </w:rPr>
        <w:tab/>
      </w:r>
      <w:r w:rsidR="00A64225">
        <w:rPr>
          <w:rFonts w:asciiTheme="minorHAnsi" w:hAnsiTheme="minorHAnsi" w:cstheme="minorHAnsi"/>
        </w:rPr>
        <w:tab/>
      </w:r>
      <w:r w:rsidR="00E64C64" w:rsidRPr="00CF0A1D">
        <w:rPr>
          <w:rFonts w:asciiTheme="minorHAnsi" w:hAnsiTheme="minorHAnsi" w:cstheme="minorHAnsi"/>
        </w:rPr>
        <w:t>6</w:t>
      </w:r>
    </w:p>
    <w:p w14:paraId="1A02102C" w14:textId="115B52B5" w:rsidR="006C7C5B" w:rsidRPr="00CF0A1D" w:rsidRDefault="006C7C5B">
      <w:pPr>
        <w:rPr>
          <w:rFonts w:asciiTheme="minorHAnsi" w:hAnsiTheme="minorHAnsi" w:cstheme="minorHAnsi"/>
        </w:rPr>
      </w:pPr>
    </w:p>
    <w:p w14:paraId="7780B282" w14:textId="7CE8302A" w:rsidR="006C7C5B" w:rsidRPr="00CF0A1D" w:rsidRDefault="006C7C5B">
      <w:pPr>
        <w:rPr>
          <w:rFonts w:asciiTheme="minorHAnsi" w:hAnsiTheme="minorHAnsi" w:cstheme="minorHAnsi"/>
        </w:rPr>
      </w:pPr>
      <w:r w:rsidRPr="00CF0A1D">
        <w:rPr>
          <w:rFonts w:asciiTheme="minorHAnsi" w:hAnsiTheme="minorHAnsi" w:cstheme="minorHAnsi"/>
        </w:rPr>
        <w:t>Corrective Action</w:t>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00A64225">
        <w:rPr>
          <w:rFonts w:asciiTheme="minorHAnsi" w:hAnsiTheme="minorHAnsi" w:cstheme="minorHAnsi"/>
        </w:rPr>
        <w:tab/>
      </w:r>
      <w:r w:rsidRPr="00CF0A1D">
        <w:rPr>
          <w:rFonts w:asciiTheme="minorHAnsi" w:hAnsiTheme="minorHAnsi" w:cstheme="minorHAnsi"/>
        </w:rPr>
        <w:t>6</w:t>
      </w:r>
    </w:p>
    <w:p w14:paraId="77580F8B" w14:textId="679E3B35" w:rsidR="006C7C5B" w:rsidRPr="00CF0A1D" w:rsidRDefault="006C7C5B">
      <w:pPr>
        <w:rPr>
          <w:rFonts w:asciiTheme="minorHAnsi" w:hAnsiTheme="minorHAnsi" w:cstheme="minorHAnsi"/>
        </w:rPr>
      </w:pPr>
    </w:p>
    <w:p w14:paraId="3A2816F7" w14:textId="1CD160F2" w:rsidR="00434ED9" w:rsidRDefault="006C7C5B">
      <w:pPr>
        <w:rPr>
          <w:rFonts w:asciiTheme="minorHAnsi" w:hAnsiTheme="minorHAnsi" w:cstheme="minorHAnsi"/>
        </w:rPr>
      </w:pPr>
      <w:r w:rsidRPr="00CF0A1D">
        <w:rPr>
          <w:rFonts w:asciiTheme="minorHAnsi" w:hAnsiTheme="minorHAnsi" w:cstheme="minorHAnsi"/>
        </w:rPr>
        <w:t>Additional Guidance</w:t>
      </w:r>
      <w:r w:rsidR="00F76218">
        <w:rPr>
          <w:rFonts w:asciiTheme="minorHAnsi" w:hAnsiTheme="minorHAnsi" w:cstheme="minorHAnsi"/>
        </w:rPr>
        <w:tab/>
      </w:r>
      <w:r w:rsidR="00F76218">
        <w:rPr>
          <w:rFonts w:asciiTheme="minorHAnsi" w:hAnsiTheme="minorHAnsi" w:cstheme="minorHAnsi"/>
        </w:rPr>
        <w:tab/>
      </w:r>
      <w:r w:rsidR="00F76218">
        <w:rPr>
          <w:rFonts w:asciiTheme="minorHAnsi" w:hAnsiTheme="minorHAnsi" w:cstheme="minorHAnsi"/>
        </w:rPr>
        <w:tab/>
      </w:r>
      <w:r w:rsidR="00F76218">
        <w:rPr>
          <w:rFonts w:asciiTheme="minorHAnsi" w:hAnsiTheme="minorHAnsi" w:cstheme="minorHAnsi"/>
        </w:rPr>
        <w:tab/>
      </w:r>
      <w:r w:rsidR="00F76218">
        <w:rPr>
          <w:rFonts w:asciiTheme="minorHAnsi" w:hAnsiTheme="minorHAnsi" w:cstheme="minorHAnsi"/>
        </w:rPr>
        <w:tab/>
      </w:r>
      <w:r w:rsidR="00F76218">
        <w:rPr>
          <w:rFonts w:asciiTheme="minorHAnsi" w:hAnsiTheme="minorHAnsi" w:cstheme="minorHAnsi"/>
        </w:rPr>
        <w:tab/>
      </w:r>
      <w:r w:rsidR="00F76218">
        <w:rPr>
          <w:rFonts w:asciiTheme="minorHAnsi" w:hAnsiTheme="minorHAnsi" w:cstheme="minorHAnsi"/>
        </w:rPr>
        <w:tab/>
      </w:r>
      <w:r w:rsidR="00F76218">
        <w:rPr>
          <w:rFonts w:asciiTheme="minorHAnsi" w:hAnsiTheme="minorHAnsi" w:cstheme="minorHAnsi"/>
        </w:rPr>
        <w:tab/>
      </w:r>
      <w:r w:rsidR="00F76218">
        <w:rPr>
          <w:rFonts w:asciiTheme="minorHAnsi" w:hAnsiTheme="minorHAnsi" w:cstheme="minorHAnsi"/>
        </w:rPr>
        <w:tab/>
        <w:t>7</w:t>
      </w:r>
    </w:p>
    <w:p w14:paraId="2780ED6C" w14:textId="182102FB" w:rsidR="00F76218" w:rsidRDefault="00F76218">
      <w:pPr>
        <w:rPr>
          <w:rFonts w:asciiTheme="minorHAnsi" w:hAnsiTheme="minorHAnsi" w:cstheme="minorHAnsi"/>
        </w:rPr>
      </w:pPr>
    </w:p>
    <w:p w14:paraId="457C1A3F" w14:textId="1BD98B41" w:rsidR="00F76218" w:rsidRDefault="00F76218">
      <w:pPr>
        <w:rPr>
          <w:rFonts w:asciiTheme="minorHAnsi" w:hAnsiTheme="minorHAnsi" w:cstheme="minorHAnsi"/>
        </w:rPr>
      </w:pPr>
      <w:r>
        <w:rPr>
          <w:rFonts w:asciiTheme="minorHAnsi" w:hAnsiTheme="minorHAnsi" w:cstheme="minorHAnsi"/>
        </w:rPr>
        <w:t>Data Protection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8</w:t>
      </w:r>
    </w:p>
    <w:p w14:paraId="03BFFE7B" w14:textId="77925B32" w:rsidR="00F76218" w:rsidRDefault="00F76218">
      <w:pPr>
        <w:rPr>
          <w:rFonts w:asciiTheme="minorHAnsi" w:hAnsiTheme="minorHAnsi" w:cstheme="minorHAnsi"/>
        </w:rPr>
      </w:pPr>
    </w:p>
    <w:p w14:paraId="75E5E4CA" w14:textId="148079AB" w:rsidR="00720F33" w:rsidRPr="00720F33" w:rsidRDefault="00720F33" w:rsidP="00720F33">
      <w:pPr>
        <w:pStyle w:val="BodyText2"/>
        <w:spacing w:after="0" w:line="240" w:lineRule="auto"/>
        <w:jc w:val="both"/>
        <w:rPr>
          <w:rFonts w:asciiTheme="minorHAnsi" w:hAnsiTheme="minorHAnsi" w:cstheme="minorHAnsi"/>
          <w:bCs/>
          <w:color w:val="000000" w:themeColor="text1"/>
        </w:rPr>
      </w:pPr>
      <w:r w:rsidRPr="00720F33">
        <w:rPr>
          <w:rFonts w:asciiTheme="minorHAnsi" w:hAnsiTheme="minorHAnsi" w:cstheme="minorHAnsi"/>
          <w:bCs/>
          <w:color w:val="000000" w:themeColor="text1"/>
        </w:rPr>
        <w:t>Additional Advice Quality Standard Debt Advice Evidence Requirements</w:t>
      </w:r>
      <w:r w:rsidRPr="00720F33">
        <w:rPr>
          <w:rFonts w:asciiTheme="minorHAnsi" w:hAnsiTheme="minorHAnsi" w:cstheme="minorHAnsi"/>
          <w:bCs/>
          <w:color w:val="000000" w:themeColor="text1"/>
        </w:rPr>
        <w:tab/>
      </w:r>
      <w:r w:rsidRPr="00720F33">
        <w:rPr>
          <w:rFonts w:asciiTheme="minorHAnsi" w:hAnsiTheme="minorHAnsi" w:cstheme="minorHAnsi"/>
          <w:bCs/>
          <w:color w:val="000000" w:themeColor="text1"/>
        </w:rPr>
        <w:tab/>
        <w:t>9</w:t>
      </w:r>
    </w:p>
    <w:p w14:paraId="3A281700" w14:textId="77777777" w:rsidR="00EB5FCF" w:rsidRPr="00CF0A1D" w:rsidRDefault="00EB5FCF">
      <w:pPr>
        <w:rPr>
          <w:rFonts w:asciiTheme="minorHAnsi" w:hAnsiTheme="minorHAnsi" w:cstheme="minorHAnsi"/>
        </w:rPr>
      </w:pPr>
    </w:p>
    <w:p w14:paraId="3A281705" w14:textId="16747416" w:rsidR="00434ED9" w:rsidRPr="00CF0A1D" w:rsidRDefault="00461300">
      <w:pPr>
        <w:rPr>
          <w:rFonts w:asciiTheme="minorHAnsi" w:hAnsiTheme="minorHAnsi" w:cstheme="minorHAnsi"/>
        </w:rPr>
      </w:pPr>
      <w:r w:rsidRPr="00CF0A1D">
        <w:rPr>
          <w:rFonts w:asciiTheme="minorHAnsi" w:hAnsiTheme="minorHAnsi" w:cstheme="minorHAnsi"/>
        </w:rPr>
        <w:t xml:space="preserve">Appendix One – Staff List and </w:t>
      </w:r>
      <w:r w:rsidR="006C7C5B" w:rsidRPr="00CF0A1D">
        <w:rPr>
          <w:rFonts w:asciiTheme="minorHAnsi" w:hAnsiTheme="minorHAnsi" w:cstheme="minorHAnsi"/>
        </w:rPr>
        <w:t>Debt Adviser Roles</w:t>
      </w:r>
      <w:r w:rsidR="006C7C5B"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Pr="00CF0A1D">
        <w:rPr>
          <w:rFonts w:asciiTheme="minorHAnsi" w:hAnsiTheme="minorHAnsi" w:cstheme="minorHAnsi"/>
        </w:rPr>
        <w:tab/>
      </w:r>
      <w:r w:rsidR="00A64225">
        <w:rPr>
          <w:rFonts w:asciiTheme="minorHAnsi" w:hAnsiTheme="minorHAnsi" w:cstheme="minorHAnsi"/>
        </w:rPr>
        <w:tab/>
      </w:r>
      <w:r w:rsidR="006C7C5B" w:rsidRPr="00CF0A1D">
        <w:rPr>
          <w:rFonts w:asciiTheme="minorHAnsi" w:hAnsiTheme="minorHAnsi" w:cstheme="minorHAnsi"/>
        </w:rPr>
        <w:t>9</w:t>
      </w:r>
    </w:p>
    <w:p w14:paraId="3A281706" w14:textId="77777777" w:rsidR="00461300" w:rsidRPr="00CF0A1D" w:rsidRDefault="00461300">
      <w:pPr>
        <w:rPr>
          <w:rFonts w:asciiTheme="minorHAnsi" w:hAnsiTheme="minorHAnsi" w:cstheme="minorHAnsi"/>
        </w:rPr>
      </w:pPr>
    </w:p>
    <w:p w14:paraId="3A281707" w14:textId="42207F81" w:rsidR="00E64C64" w:rsidRPr="00CF0A1D" w:rsidRDefault="00461300">
      <w:pPr>
        <w:rPr>
          <w:rFonts w:asciiTheme="minorHAnsi" w:hAnsiTheme="minorHAnsi" w:cstheme="minorHAnsi"/>
        </w:rPr>
      </w:pPr>
      <w:r w:rsidRPr="00CF0A1D">
        <w:rPr>
          <w:rFonts w:asciiTheme="minorHAnsi" w:hAnsiTheme="minorHAnsi" w:cstheme="minorHAnsi"/>
        </w:rPr>
        <w:t>Appendix Two</w:t>
      </w:r>
      <w:r w:rsidRPr="00CF0A1D">
        <w:rPr>
          <w:rFonts w:asciiTheme="minorHAnsi" w:hAnsiTheme="minorHAnsi" w:cstheme="minorHAnsi"/>
        </w:rPr>
        <w:tab/>
        <w:t xml:space="preserve"> - </w:t>
      </w:r>
      <w:proofErr w:type="spellStart"/>
      <w:r w:rsidR="006C7C5B" w:rsidRPr="00CF0A1D">
        <w:rPr>
          <w:rFonts w:asciiTheme="minorHAnsi" w:hAnsiTheme="minorHAnsi" w:cstheme="minorHAnsi"/>
        </w:rPr>
        <w:t>Organisational</w:t>
      </w:r>
      <w:proofErr w:type="spellEnd"/>
      <w:r w:rsidR="006C7C5B" w:rsidRPr="00CF0A1D">
        <w:rPr>
          <w:rFonts w:asciiTheme="minorHAnsi" w:hAnsiTheme="minorHAnsi" w:cstheme="minorHAnsi"/>
        </w:rPr>
        <w:t xml:space="preserve"> Record of Individual Learning</w:t>
      </w:r>
      <w:r w:rsidR="006C7C5B" w:rsidRPr="00CF0A1D">
        <w:rPr>
          <w:rFonts w:asciiTheme="minorHAnsi" w:hAnsiTheme="minorHAnsi" w:cstheme="minorHAnsi"/>
        </w:rPr>
        <w:tab/>
      </w:r>
      <w:r w:rsidR="006C7C5B" w:rsidRPr="00CF0A1D">
        <w:rPr>
          <w:rFonts w:asciiTheme="minorHAnsi" w:hAnsiTheme="minorHAnsi" w:cstheme="minorHAnsi"/>
        </w:rPr>
        <w:tab/>
      </w:r>
      <w:r w:rsidR="00F91B02">
        <w:rPr>
          <w:rFonts w:asciiTheme="minorHAnsi" w:hAnsiTheme="minorHAnsi" w:cstheme="minorHAnsi"/>
        </w:rPr>
        <w:tab/>
      </w:r>
      <w:r w:rsidR="006C7C5B" w:rsidRPr="00CF0A1D">
        <w:rPr>
          <w:rFonts w:asciiTheme="minorHAnsi" w:hAnsiTheme="minorHAnsi" w:cstheme="minorHAnsi"/>
        </w:rPr>
        <w:t>10</w:t>
      </w:r>
    </w:p>
    <w:p w14:paraId="3D60D082" w14:textId="77777777" w:rsidR="007A6FD5" w:rsidRDefault="007A6FD5">
      <w:pPr>
        <w:rPr>
          <w:rFonts w:asciiTheme="minorHAnsi" w:hAnsiTheme="minorHAnsi" w:cstheme="minorHAnsi"/>
          <w:sz w:val="20"/>
          <w:szCs w:val="20"/>
        </w:rPr>
      </w:pPr>
    </w:p>
    <w:p w14:paraId="1C479721" w14:textId="77777777" w:rsidR="007A6FD5" w:rsidRDefault="007A6FD5">
      <w:pPr>
        <w:rPr>
          <w:rFonts w:asciiTheme="minorHAnsi" w:hAnsiTheme="minorHAnsi" w:cstheme="minorHAnsi"/>
          <w:sz w:val="20"/>
          <w:szCs w:val="20"/>
        </w:rPr>
      </w:pPr>
    </w:p>
    <w:p w14:paraId="45ECEFF5" w14:textId="77777777" w:rsidR="007A6FD5" w:rsidRDefault="007A6FD5">
      <w:pPr>
        <w:rPr>
          <w:rFonts w:asciiTheme="minorHAnsi" w:hAnsiTheme="minorHAnsi" w:cstheme="minorHAnsi"/>
          <w:sz w:val="20"/>
          <w:szCs w:val="20"/>
        </w:rPr>
      </w:pPr>
    </w:p>
    <w:p w14:paraId="7934D331" w14:textId="77777777" w:rsidR="007A6FD5" w:rsidRDefault="007A6FD5">
      <w:pPr>
        <w:rPr>
          <w:rFonts w:asciiTheme="minorHAnsi" w:hAnsiTheme="minorHAnsi" w:cstheme="minorHAnsi"/>
          <w:sz w:val="20"/>
          <w:szCs w:val="20"/>
        </w:rPr>
      </w:pPr>
    </w:p>
    <w:p w14:paraId="0CE44526" w14:textId="77777777" w:rsidR="007A6FD5" w:rsidRDefault="007A6FD5">
      <w:pPr>
        <w:rPr>
          <w:rFonts w:asciiTheme="minorHAnsi" w:hAnsiTheme="minorHAnsi" w:cstheme="minorHAnsi"/>
          <w:sz w:val="20"/>
          <w:szCs w:val="20"/>
        </w:rPr>
      </w:pPr>
    </w:p>
    <w:p w14:paraId="4AC792A9" w14:textId="77777777" w:rsidR="007A6FD5" w:rsidRDefault="007A6FD5">
      <w:pPr>
        <w:rPr>
          <w:rFonts w:asciiTheme="minorHAnsi" w:hAnsiTheme="minorHAnsi" w:cstheme="minorHAnsi"/>
          <w:sz w:val="20"/>
          <w:szCs w:val="20"/>
        </w:rPr>
      </w:pPr>
    </w:p>
    <w:p w14:paraId="1BE4A414" w14:textId="77777777" w:rsidR="007A6FD5" w:rsidRDefault="007A6FD5">
      <w:pPr>
        <w:rPr>
          <w:rFonts w:asciiTheme="minorHAnsi" w:hAnsiTheme="minorHAnsi" w:cstheme="minorHAnsi"/>
          <w:sz w:val="20"/>
          <w:szCs w:val="20"/>
        </w:rPr>
      </w:pPr>
    </w:p>
    <w:p w14:paraId="555D27A0" w14:textId="77777777" w:rsidR="007A6FD5" w:rsidRDefault="007A6FD5">
      <w:pPr>
        <w:rPr>
          <w:rFonts w:asciiTheme="minorHAnsi" w:hAnsiTheme="minorHAnsi" w:cstheme="minorHAnsi"/>
          <w:sz w:val="20"/>
          <w:szCs w:val="20"/>
        </w:rPr>
      </w:pPr>
    </w:p>
    <w:p w14:paraId="52B96813" w14:textId="77777777" w:rsidR="007A6FD5" w:rsidRDefault="007A6FD5">
      <w:pPr>
        <w:rPr>
          <w:rFonts w:asciiTheme="minorHAnsi" w:hAnsiTheme="minorHAnsi" w:cstheme="minorHAnsi"/>
          <w:sz w:val="20"/>
          <w:szCs w:val="20"/>
        </w:rPr>
      </w:pPr>
    </w:p>
    <w:p w14:paraId="64610C72" w14:textId="77777777" w:rsidR="00021180" w:rsidRDefault="00021180">
      <w:pPr>
        <w:rPr>
          <w:rFonts w:asciiTheme="minorHAnsi" w:hAnsiTheme="minorHAnsi" w:cstheme="minorHAnsi"/>
          <w:b/>
          <w:sz w:val="22"/>
          <w:szCs w:val="22"/>
        </w:rPr>
      </w:pPr>
    </w:p>
    <w:p w14:paraId="5150A4D8" w14:textId="77777777" w:rsidR="00021180" w:rsidRDefault="00021180">
      <w:pPr>
        <w:rPr>
          <w:rFonts w:asciiTheme="minorHAnsi" w:hAnsiTheme="minorHAnsi" w:cstheme="minorHAnsi"/>
          <w:b/>
          <w:sz w:val="22"/>
          <w:szCs w:val="22"/>
        </w:rPr>
      </w:pPr>
    </w:p>
    <w:p w14:paraId="6F153A8A" w14:textId="77777777" w:rsidR="00021180" w:rsidRDefault="00021180">
      <w:pPr>
        <w:rPr>
          <w:rFonts w:asciiTheme="minorHAnsi" w:hAnsiTheme="minorHAnsi" w:cstheme="minorHAnsi"/>
          <w:b/>
          <w:sz w:val="22"/>
          <w:szCs w:val="22"/>
        </w:rPr>
      </w:pPr>
    </w:p>
    <w:p w14:paraId="1EA3C0A1" w14:textId="77777777" w:rsidR="00021180" w:rsidRDefault="00021180">
      <w:pPr>
        <w:rPr>
          <w:rFonts w:asciiTheme="minorHAnsi" w:hAnsiTheme="minorHAnsi" w:cstheme="minorHAnsi"/>
          <w:b/>
          <w:sz w:val="22"/>
          <w:szCs w:val="22"/>
        </w:rPr>
      </w:pPr>
    </w:p>
    <w:p w14:paraId="270764EC" w14:textId="77777777" w:rsidR="00021180" w:rsidRDefault="00021180">
      <w:pPr>
        <w:rPr>
          <w:rFonts w:asciiTheme="minorHAnsi" w:hAnsiTheme="minorHAnsi" w:cstheme="minorHAnsi"/>
          <w:b/>
          <w:sz w:val="22"/>
          <w:szCs w:val="22"/>
        </w:rPr>
      </w:pPr>
    </w:p>
    <w:p w14:paraId="58E57E69" w14:textId="77777777" w:rsidR="00021180" w:rsidRDefault="00021180">
      <w:pPr>
        <w:rPr>
          <w:rFonts w:asciiTheme="minorHAnsi" w:hAnsiTheme="minorHAnsi" w:cstheme="minorHAnsi"/>
          <w:b/>
          <w:sz w:val="22"/>
          <w:szCs w:val="22"/>
        </w:rPr>
      </w:pPr>
    </w:p>
    <w:p w14:paraId="343E00DA" w14:textId="77777777" w:rsidR="001C313B" w:rsidRDefault="001C313B">
      <w:pPr>
        <w:rPr>
          <w:rFonts w:asciiTheme="minorHAnsi" w:hAnsiTheme="minorHAnsi" w:cstheme="minorHAnsi"/>
          <w:b/>
          <w:sz w:val="22"/>
          <w:szCs w:val="22"/>
        </w:rPr>
      </w:pPr>
    </w:p>
    <w:p w14:paraId="307FB0BA" w14:textId="77777777" w:rsidR="00F91B02" w:rsidRDefault="00F91B02">
      <w:pPr>
        <w:rPr>
          <w:rFonts w:asciiTheme="minorHAnsi" w:hAnsiTheme="minorHAnsi" w:cstheme="minorHAnsi"/>
          <w:b/>
          <w:sz w:val="22"/>
          <w:szCs w:val="22"/>
        </w:rPr>
      </w:pPr>
    </w:p>
    <w:p w14:paraId="5F739859" w14:textId="77777777" w:rsidR="00F76218" w:rsidRDefault="00F76218">
      <w:pPr>
        <w:rPr>
          <w:rFonts w:asciiTheme="minorHAnsi" w:hAnsiTheme="minorHAnsi" w:cstheme="minorHAnsi"/>
          <w:b/>
          <w:sz w:val="22"/>
          <w:szCs w:val="22"/>
        </w:rPr>
      </w:pPr>
    </w:p>
    <w:p w14:paraId="3A281709" w14:textId="0BF8B63A" w:rsidR="00D17605" w:rsidRPr="005A7922" w:rsidRDefault="00A01ABF" w:rsidP="00A21130">
      <w:pPr>
        <w:jc w:val="both"/>
        <w:rPr>
          <w:rFonts w:asciiTheme="minorHAnsi" w:hAnsiTheme="minorHAnsi" w:cstheme="minorHAnsi"/>
          <w:sz w:val="22"/>
          <w:szCs w:val="22"/>
        </w:rPr>
      </w:pPr>
      <w:r w:rsidRPr="005A7922">
        <w:rPr>
          <w:rFonts w:asciiTheme="minorHAnsi" w:hAnsiTheme="minorHAnsi" w:cstheme="minorHAnsi"/>
          <w:b/>
          <w:sz w:val="22"/>
          <w:szCs w:val="22"/>
        </w:rPr>
        <w:t xml:space="preserve">Introduction </w:t>
      </w:r>
    </w:p>
    <w:p w14:paraId="0FE8DD6F" w14:textId="738395BB" w:rsidR="00556655" w:rsidRPr="005A7922" w:rsidRDefault="00556655" w:rsidP="00A21130">
      <w:pPr>
        <w:jc w:val="both"/>
        <w:rPr>
          <w:rFonts w:asciiTheme="minorHAnsi" w:hAnsiTheme="minorHAnsi" w:cstheme="minorHAnsi"/>
          <w:b/>
          <w:sz w:val="22"/>
          <w:szCs w:val="22"/>
        </w:rPr>
      </w:pPr>
    </w:p>
    <w:p w14:paraId="1A141FCC" w14:textId="6BD52B94" w:rsidR="00556655" w:rsidRPr="005A7922" w:rsidRDefault="00556655" w:rsidP="00A21130">
      <w:pPr>
        <w:pStyle w:val="ListParagraph"/>
        <w:numPr>
          <w:ilvl w:val="0"/>
          <w:numId w:val="11"/>
        </w:numPr>
        <w:jc w:val="both"/>
        <w:rPr>
          <w:rFonts w:asciiTheme="minorHAnsi" w:hAnsiTheme="minorHAnsi" w:cstheme="minorHAnsi"/>
          <w:bCs/>
          <w:szCs w:val="22"/>
        </w:rPr>
      </w:pPr>
      <w:bookmarkStart w:id="1" w:name="_Hlk36714301"/>
      <w:r w:rsidRPr="005A7922">
        <w:rPr>
          <w:rFonts w:asciiTheme="minorHAnsi" w:hAnsiTheme="minorHAnsi" w:cstheme="minorHAnsi"/>
          <w:bCs/>
          <w:szCs w:val="22"/>
        </w:rPr>
        <w:t xml:space="preserve">Please read this document carefully it explains everything you need to know about </w:t>
      </w:r>
      <w:r w:rsidR="00BE61BF" w:rsidRPr="005A7922">
        <w:rPr>
          <w:rFonts w:asciiTheme="minorHAnsi" w:hAnsiTheme="minorHAnsi" w:cstheme="minorHAnsi"/>
          <w:bCs/>
          <w:szCs w:val="22"/>
        </w:rPr>
        <w:t>debt advice providers who are accredited or wish to be accredited against the Advice Quality Standard (AQS)</w:t>
      </w:r>
    </w:p>
    <w:bookmarkEnd w:id="1"/>
    <w:p w14:paraId="3A28170A" w14:textId="77777777" w:rsidR="003E106B" w:rsidRPr="005A7922" w:rsidRDefault="003E106B" w:rsidP="00A21130">
      <w:pPr>
        <w:jc w:val="both"/>
        <w:rPr>
          <w:rFonts w:asciiTheme="minorHAnsi" w:hAnsiTheme="minorHAnsi" w:cstheme="minorHAnsi"/>
          <w:sz w:val="22"/>
          <w:szCs w:val="22"/>
        </w:rPr>
      </w:pPr>
    </w:p>
    <w:p w14:paraId="3A28170B" w14:textId="52E9CE0C" w:rsidR="003E106B" w:rsidRPr="005A7922" w:rsidRDefault="003E106B" w:rsidP="00A21130">
      <w:pPr>
        <w:pStyle w:val="ListParagraph"/>
        <w:numPr>
          <w:ilvl w:val="0"/>
          <w:numId w:val="10"/>
        </w:numPr>
        <w:jc w:val="both"/>
        <w:rPr>
          <w:rFonts w:asciiTheme="minorHAnsi" w:hAnsiTheme="minorHAnsi" w:cstheme="minorHAnsi"/>
          <w:szCs w:val="22"/>
        </w:rPr>
      </w:pPr>
      <w:r w:rsidRPr="005A7922">
        <w:rPr>
          <w:rFonts w:asciiTheme="minorHAnsi" w:hAnsiTheme="minorHAnsi" w:cstheme="minorHAnsi"/>
          <w:szCs w:val="22"/>
        </w:rPr>
        <w:t xml:space="preserve">The Advice Quality Standard (AQS) has been accredited against the Money </w:t>
      </w:r>
      <w:r w:rsidR="00EC2CEC" w:rsidRPr="005A7922">
        <w:rPr>
          <w:rFonts w:asciiTheme="minorHAnsi" w:hAnsiTheme="minorHAnsi" w:cstheme="minorHAnsi"/>
          <w:szCs w:val="22"/>
        </w:rPr>
        <w:t xml:space="preserve">and Pension </w:t>
      </w:r>
      <w:r w:rsidRPr="005A7922">
        <w:rPr>
          <w:rFonts w:asciiTheme="minorHAnsi" w:hAnsiTheme="minorHAnsi" w:cstheme="minorHAnsi"/>
          <w:szCs w:val="22"/>
        </w:rPr>
        <w:t>Service’s (</w:t>
      </w:r>
      <w:proofErr w:type="spellStart"/>
      <w:r w:rsidRPr="005A7922">
        <w:rPr>
          <w:rFonts w:asciiTheme="minorHAnsi" w:hAnsiTheme="minorHAnsi" w:cstheme="minorHAnsi"/>
          <w:szCs w:val="22"/>
        </w:rPr>
        <w:t>M</w:t>
      </w:r>
      <w:r w:rsidR="00EC2CEC" w:rsidRPr="005A7922">
        <w:rPr>
          <w:rFonts w:asciiTheme="minorHAnsi" w:hAnsiTheme="minorHAnsi" w:cstheme="minorHAnsi"/>
          <w:szCs w:val="22"/>
        </w:rPr>
        <w:t>aPS</w:t>
      </w:r>
      <w:proofErr w:type="spellEnd"/>
      <w:r w:rsidRPr="005A7922">
        <w:rPr>
          <w:rFonts w:asciiTheme="minorHAnsi" w:hAnsiTheme="minorHAnsi" w:cstheme="minorHAnsi"/>
          <w:szCs w:val="22"/>
        </w:rPr>
        <w:t>) Quality Framework and as such, for any debt advice provider a</w:t>
      </w:r>
      <w:r w:rsidR="000C6800" w:rsidRPr="005A7922">
        <w:rPr>
          <w:rFonts w:asciiTheme="minorHAnsi" w:hAnsiTheme="minorHAnsi" w:cstheme="minorHAnsi"/>
          <w:szCs w:val="22"/>
        </w:rPr>
        <w:t>pplying for accreditation against</w:t>
      </w:r>
      <w:r w:rsidRPr="005A7922">
        <w:rPr>
          <w:rFonts w:asciiTheme="minorHAnsi" w:hAnsiTheme="minorHAnsi" w:cstheme="minorHAnsi"/>
          <w:szCs w:val="22"/>
        </w:rPr>
        <w:t xml:space="preserve"> the AQS, </w:t>
      </w:r>
      <w:r w:rsidRPr="005A7922">
        <w:rPr>
          <w:rFonts w:asciiTheme="minorHAnsi" w:hAnsiTheme="minorHAnsi" w:cstheme="minorHAnsi"/>
          <w:b/>
          <w:szCs w:val="22"/>
        </w:rPr>
        <w:t>either at Advice Only or Casework level</w:t>
      </w:r>
      <w:r w:rsidRPr="005A7922">
        <w:rPr>
          <w:rFonts w:asciiTheme="minorHAnsi" w:hAnsiTheme="minorHAnsi" w:cstheme="minorHAnsi"/>
          <w:szCs w:val="22"/>
        </w:rPr>
        <w:t xml:space="preserve">, </w:t>
      </w:r>
      <w:r w:rsidR="00ED44E1" w:rsidRPr="005A7922">
        <w:rPr>
          <w:rFonts w:asciiTheme="minorHAnsi" w:hAnsiTheme="minorHAnsi" w:cstheme="minorHAnsi"/>
          <w:szCs w:val="22"/>
        </w:rPr>
        <w:t xml:space="preserve">you </w:t>
      </w:r>
      <w:r w:rsidRPr="005A7922">
        <w:rPr>
          <w:rFonts w:asciiTheme="minorHAnsi" w:hAnsiTheme="minorHAnsi" w:cstheme="minorHAnsi"/>
          <w:szCs w:val="22"/>
        </w:rPr>
        <w:t xml:space="preserve">will automatically </w:t>
      </w:r>
      <w:r w:rsidR="000C6800" w:rsidRPr="005A7922">
        <w:rPr>
          <w:rFonts w:asciiTheme="minorHAnsi" w:hAnsiTheme="minorHAnsi" w:cstheme="minorHAnsi"/>
          <w:szCs w:val="22"/>
        </w:rPr>
        <w:t xml:space="preserve">be assessed against the requirements of </w:t>
      </w:r>
      <w:r w:rsidRPr="005A7922">
        <w:rPr>
          <w:rFonts w:asciiTheme="minorHAnsi" w:hAnsiTheme="minorHAnsi" w:cstheme="minorHAnsi"/>
          <w:szCs w:val="22"/>
        </w:rPr>
        <w:t xml:space="preserve">the </w:t>
      </w:r>
      <w:proofErr w:type="spellStart"/>
      <w:r w:rsidRPr="005A7922">
        <w:rPr>
          <w:rFonts w:asciiTheme="minorHAnsi" w:hAnsiTheme="minorHAnsi" w:cstheme="minorHAnsi"/>
          <w:szCs w:val="22"/>
        </w:rPr>
        <w:t>M</w:t>
      </w:r>
      <w:r w:rsidR="00EC2CEC" w:rsidRPr="005A7922">
        <w:rPr>
          <w:rFonts w:asciiTheme="minorHAnsi" w:hAnsiTheme="minorHAnsi" w:cstheme="minorHAnsi"/>
          <w:szCs w:val="22"/>
        </w:rPr>
        <w:t>aPS</w:t>
      </w:r>
      <w:proofErr w:type="spellEnd"/>
      <w:r w:rsidRPr="005A7922">
        <w:rPr>
          <w:rFonts w:asciiTheme="minorHAnsi" w:hAnsiTheme="minorHAnsi" w:cstheme="minorHAnsi"/>
          <w:szCs w:val="22"/>
        </w:rPr>
        <w:t xml:space="preserve"> </w:t>
      </w:r>
      <w:r w:rsidR="00AD333A" w:rsidRPr="005A7922">
        <w:rPr>
          <w:rFonts w:asciiTheme="minorHAnsi" w:hAnsiTheme="minorHAnsi" w:cstheme="minorHAnsi"/>
          <w:szCs w:val="22"/>
        </w:rPr>
        <w:t xml:space="preserve">Quality </w:t>
      </w:r>
      <w:r w:rsidRPr="005A7922">
        <w:rPr>
          <w:rFonts w:asciiTheme="minorHAnsi" w:hAnsiTheme="minorHAnsi" w:cstheme="minorHAnsi"/>
          <w:szCs w:val="22"/>
        </w:rPr>
        <w:t xml:space="preserve">Framework.  </w:t>
      </w:r>
    </w:p>
    <w:p w14:paraId="3A28170C" w14:textId="77777777" w:rsidR="003E106B" w:rsidRPr="005A7922" w:rsidRDefault="003E106B" w:rsidP="00A21130">
      <w:pPr>
        <w:jc w:val="both"/>
        <w:rPr>
          <w:rFonts w:asciiTheme="minorHAnsi" w:hAnsiTheme="minorHAnsi" w:cstheme="minorHAnsi"/>
          <w:sz w:val="22"/>
          <w:szCs w:val="22"/>
        </w:rPr>
      </w:pPr>
    </w:p>
    <w:p w14:paraId="50DCDF25" w14:textId="577FB3E9" w:rsidR="000C6800" w:rsidRPr="005A7922" w:rsidRDefault="000C6800" w:rsidP="00A21130">
      <w:pPr>
        <w:pStyle w:val="ListParagraph"/>
        <w:numPr>
          <w:ilvl w:val="0"/>
          <w:numId w:val="10"/>
        </w:numPr>
        <w:jc w:val="both"/>
        <w:rPr>
          <w:rFonts w:asciiTheme="minorHAnsi" w:hAnsiTheme="minorHAnsi" w:cstheme="minorHAnsi"/>
          <w:szCs w:val="22"/>
        </w:rPr>
      </w:pPr>
      <w:r w:rsidRPr="005A7922">
        <w:rPr>
          <w:rFonts w:asciiTheme="minorHAnsi" w:hAnsiTheme="minorHAnsi" w:cstheme="minorHAnsi"/>
          <w:szCs w:val="22"/>
        </w:rPr>
        <w:t xml:space="preserve">Assessment against the </w:t>
      </w:r>
      <w:proofErr w:type="spellStart"/>
      <w:r w:rsidRPr="005A7922">
        <w:rPr>
          <w:rFonts w:asciiTheme="minorHAnsi" w:hAnsiTheme="minorHAnsi" w:cstheme="minorHAnsi"/>
          <w:szCs w:val="22"/>
        </w:rPr>
        <w:t>M</w:t>
      </w:r>
      <w:r w:rsidR="00EC2CEC" w:rsidRPr="005A7922">
        <w:rPr>
          <w:rFonts w:asciiTheme="minorHAnsi" w:hAnsiTheme="minorHAnsi" w:cstheme="minorHAnsi"/>
          <w:szCs w:val="22"/>
        </w:rPr>
        <w:t>aPS</w:t>
      </w:r>
      <w:proofErr w:type="spellEnd"/>
      <w:r w:rsidRPr="005A7922">
        <w:rPr>
          <w:rFonts w:asciiTheme="minorHAnsi" w:hAnsiTheme="minorHAnsi" w:cstheme="minorHAnsi"/>
          <w:szCs w:val="22"/>
        </w:rPr>
        <w:t xml:space="preserve"> framework will be made irrespective of any funding relationship that you may have with </w:t>
      </w:r>
      <w:proofErr w:type="spellStart"/>
      <w:r w:rsidRPr="005A7922">
        <w:rPr>
          <w:rFonts w:asciiTheme="minorHAnsi" w:hAnsiTheme="minorHAnsi" w:cstheme="minorHAnsi"/>
          <w:szCs w:val="22"/>
        </w:rPr>
        <w:t>M</w:t>
      </w:r>
      <w:r w:rsidR="00EC2CEC" w:rsidRPr="005A7922">
        <w:rPr>
          <w:rFonts w:asciiTheme="minorHAnsi" w:hAnsiTheme="minorHAnsi" w:cstheme="minorHAnsi"/>
          <w:szCs w:val="22"/>
        </w:rPr>
        <w:t>aPS</w:t>
      </w:r>
      <w:proofErr w:type="spellEnd"/>
      <w:r w:rsidRPr="005A7922">
        <w:rPr>
          <w:rFonts w:asciiTheme="minorHAnsi" w:hAnsiTheme="minorHAnsi" w:cstheme="minorHAnsi"/>
          <w:szCs w:val="22"/>
        </w:rPr>
        <w:t>. However, h</w:t>
      </w:r>
      <w:r w:rsidR="00E60E12" w:rsidRPr="005A7922">
        <w:rPr>
          <w:rFonts w:asciiTheme="minorHAnsi" w:hAnsiTheme="minorHAnsi" w:cstheme="minorHAnsi"/>
          <w:szCs w:val="22"/>
        </w:rPr>
        <w:t xml:space="preserve">olding </w:t>
      </w:r>
      <w:r w:rsidR="00947FB2" w:rsidRPr="005A7922">
        <w:rPr>
          <w:rFonts w:asciiTheme="minorHAnsi" w:hAnsiTheme="minorHAnsi" w:cstheme="minorHAnsi"/>
          <w:szCs w:val="22"/>
        </w:rPr>
        <w:t xml:space="preserve">a quality standard/code that is accredited to the </w:t>
      </w:r>
      <w:proofErr w:type="spellStart"/>
      <w:r w:rsidR="00947FB2" w:rsidRPr="005A7922">
        <w:rPr>
          <w:rFonts w:asciiTheme="minorHAnsi" w:hAnsiTheme="minorHAnsi" w:cstheme="minorHAnsi"/>
          <w:szCs w:val="22"/>
        </w:rPr>
        <w:t>M</w:t>
      </w:r>
      <w:r w:rsidR="00556655" w:rsidRPr="005A7922">
        <w:rPr>
          <w:rFonts w:asciiTheme="minorHAnsi" w:hAnsiTheme="minorHAnsi" w:cstheme="minorHAnsi"/>
          <w:szCs w:val="22"/>
        </w:rPr>
        <w:t>aPS</w:t>
      </w:r>
      <w:proofErr w:type="spellEnd"/>
      <w:r w:rsidR="00947FB2" w:rsidRPr="005A7922">
        <w:rPr>
          <w:rFonts w:asciiTheme="minorHAnsi" w:hAnsiTheme="minorHAnsi" w:cstheme="minorHAnsi"/>
          <w:szCs w:val="22"/>
        </w:rPr>
        <w:t xml:space="preserve"> Quality Framework is </w:t>
      </w:r>
      <w:r w:rsidR="00947FB2" w:rsidRPr="005A7922">
        <w:rPr>
          <w:rFonts w:asciiTheme="minorHAnsi" w:hAnsiTheme="minorHAnsi" w:cstheme="minorHAnsi"/>
          <w:b/>
          <w:szCs w:val="22"/>
        </w:rPr>
        <w:t>one</w:t>
      </w:r>
      <w:r w:rsidR="00947FB2" w:rsidRPr="005A7922">
        <w:rPr>
          <w:rFonts w:asciiTheme="minorHAnsi" w:hAnsiTheme="minorHAnsi" w:cstheme="minorHAnsi"/>
          <w:szCs w:val="22"/>
        </w:rPr>
        <w:t xml:space="preserve"> of the funding criteria applied by the Money </w:t>
      </w:r>
      <w:r w:rsidR="00556655" w:rsidRPr="005A7922">
        <w:rPr>
          <w:rFonts w:asciiTheme="minorHAnsi" w:hAnsiTheme="minorHAnsi" w:cstheme="minorHAnsi"/>
          <w:szCs w:val="22"/>
        </w:rPr>
        <w:t xml:space="preserve">and Pension Service </w:t>
      </w:r>
      <w:r w:rsidRPr="005A7922">
        <w:rPr>
          <w:rFonts w:asciiTheme="minorHAnsi" w:hAnsiTheme="minorHAnsi" w:cstheme="minorHAnsi"/>
          <w:szCs w:val="22"/>
        </w:rPr>
        <w:t xml:space="preserve">and is compulsory for those debt advice providers that are grant funded by </w:t>
      </w:r>
      <w:proofErr w:type="spellStart"/>
      <w:r w:rsidRPr="005A7922">
        <w:rPr>
          <w:rFonts w:asciiTheme="minorHAnsi" w:hAnsiTheme="minorHAnsi" w:cstheme="minorHAnsi"/>
          <w:szCs w:val="22"/>
        </w:rPr>
        <w:t>M</w:t>
      </w:r>
      <w:r w:rsidR="00A208A1">
        <w:rPr>
          <w:rFonts w:asciiTheme="minorHAnsi" w:hAnsiTheme="minorHAnsi" w:cstheme="minorHAnsi"/>
          <w:szCs w:val="22"/>
        </w:rPr>
        <w:t>aPS</w:t>
      </w:r>
      <w:proofErr w:type="spellEnd"/>
      <w:r w:rsidRPr="005A7922">
        <w:rPr>
          <w:rFonts w:asciiTheme="minorHAnsi" w:hAnsiTheme="minorHAnsi" w:cstheme="minorHAnsi"/>
          <w:szCs w:val="22"/>
        </w:rPr>
        <w:t xml:space="preserve">.   </w:t>
      </w:r>
    </w:p>
    <w:p w14:paraId="44696DFA" w14:textId="77777777" w:rsidR="000C6800" w:rsidRPr="005A7922" w:rsidRDefault="000C6800" w:rsidP="00A21130">
      <w:pPr>
        <w:jc w:val="both"/>
        <w:rPr>
          <w:rFonts w:asciiTheme="minorHAnsi" w:hAnsiTheme="minorHAnsi" w:cstheme="minorHAnsi"/>
          <w:sz w:val="22"/>
          <w:szCs w:val="22"/>
        </w:rPr>
      </w:pPr>
    </w:p>
    <w:p w14:paraId="3A28170D" w14:textId="742E0A8B" w:rsidR="003F2254" w:rsidRPr="00EE7B0C" w:rsidRDefault="003F2254" w:rsidP="00A21130">
      <w:pPr>
        <w:pStyle w:val="ListParagraph"/>
        <w:numPr>
          <w:ilvl w:val="0"/>
          <w:numId w:val="10"/>
        </w:numPr>
        <w:jc w:val="both"/>
        <w:rPr>
          <w:rFonts w:asciiTheme="minorHAnsi" w:hAnsiTheme="minorHAnsi" w:cstheme="minorHAnsi"/>
          <w:szCs w:val="22"/>
        </w:rPr>
      </w:pPr>
      <w:r w:rsidRPr="00EE7B0C">
        <w:rPr>
          <w:rFonts w:asciiTheme="minorHAnsi" w:hAnsiTheme="minorHAnsi" w:cstheme="minorHAnsi"/>
          <w:szCs w:val="22"/>
        </w:rPr>
        <w:t xml:space="preserve">Alignment against the requirements of the </w:t>
      </w:r>
      <w:proofErr w:type="spellStart"/>
      <w:r w:rsidR="00CF454D" w:rsidRPr="00EE7B0C">
        <w:rPr>
          <w:rFonts w:asciiTheme="minorHAnsi" w:hAnsiTheme="minorHAnsi" w:cstheme="minorHAnsi"/>
          <w:szCs w:val="22"/>
        </w:rPr>
        <w:t>M</w:t>
      </w:r>
      <w:r w:rsidR="00556655" w:rsidRPr="00EE7B0C">
        <w:rPr>
          <w:rFonts w:asciiTheme="minorHAnsi" w:hAnsiTheme="minorHAnsi" w:cstheme="minorHAnsi"/>
          <w:szCs w:val="22"/>
        </w:rPr>
        <w:t>aPS</w:t>
      </w:r>
      <w:proofErr w:type="spellEnd"/>
      <w:r w:rsidR="00657F6A" w:rsidRPr="00EE7B0C">
        <w:rPr>
          <w:rFonts w:asciiTheme="minorHAnsi" w:hAnsiTheme="minorHAnsi" w:cstheme="minorHAnsi"/>
          <w:szCs w:val="22"/>
        </w:rPr>
        <w:t xml:space="preserve"> </w:t>
      </w:r>
      <w:r w:rsidRPr="00EE7B0C">
        <w:rPr>
          <w:rFonts w:asciiTheme="minorHAnsi" w:hAnsiTheme="minorHAnsi" w:cstheme="minorHAnsi"/>
          <w:szCs w:val="22"/>
        </w:rPr>
        <w:t xml:space="preserve">Quality Framework </w:t>
      </w:r>
      <w:r w:rsidR="009B1638" w:rsidRPr="00EE7B0C">
        <w:rPr>
          <w:rFonts w:asciiTheme="minorHAnsi" w:hAnsiTheme="minorHAnsi" w:cstheme="minorHAnsi"/>
          <w:szCs w:val="22"/>
        </w:rPr>
        <w:t xml:space="preserve">is </w:t>
      </w:r>
      <w:r w:rsidRPr="00EE7B0C">
        <w:rPr>
          <w:rFonts w:asciiTheme="minorHAnsi" w:hAnsiTheme="minorHAnsi" w:cstheme="minorHAnsi"/>
          <w:szCs w:val="22"/>
        </w:rPr>
        <w:t>evidenced via:</w:t>
      </w:r>
    </w:p>
    <w:p w14:paraId="50700889" w14:textId="77777777" w:rsidR="00DB049F" w:rsidRPr="005A7922" w:rsidRDefault="00DB049F" w:rsidP="00A21130">
      <w:pPr>
        <w:jc w:val="both"/>
        <w:rPr>
          <w:rFonts w:asciiTheme="minorHAnsi" w:hAnsiTheme="minorHAnsi" w:cstheme="minorHAnsi"/>
          <w:sz w:val="22"/>
          <w:szCs w:val="22"/>
        </w:rPr>
      </w:pPr>
    </w:p>
    <w:p w14:paraId="3A281710" w14:textId="3EE61FDF" w:rsidR="00D17605" w:rsidRPr="005A7922" w:rsidRDefault="00814FA3" w:rsidP="00A21130">
      <w:pPr>
        <w:pStyle w:val="ListParagraph"/>
        <w:numPr>
          <w:ilvl w:val="0"/>
          <w:numId w:val="20"/>
        </w:numPr>
        <w:jc w:val="both"/>
        <w:rPr>
          <w:rFonts w:asciiTheme="minorHAnsi" w:hAnsiTheme="minorHAnsi" w:cstheme="minorHAnsi"/>
          <w:szCs w:val="22"/>
        </w:rPr>
      </w:pPr>
      <w:proofErr w:type="spellStart"/>
      <w:r w:rsidRPr="005A7922">
        <w:rPr>
          <w:rFonts w:asciiTheme="minorHAnsi" w:hAnsiTheme="minorHAnsi" w:cstheme="minorHAnsi"/>
          <w:szCs w:val="22"/>
        </w:rPr>
        <w:t>Self evaluation</w:t>
      </w:r>
      <w:proofErr w:type="spellEnd"/>
      <w:r w:rsidRPr="005A7922">
        <w:rPr>
          <w:rFonts w:asciiTheme="minorHAnsi" w:hAnsiTheme="minorHAnsi" w:cstheme="minorHAnsi"/>
          <w:szCs w:val="22"/>
        </w:rPr>
        <w:t xml:space="preserve"> and evidence that individual advisers delivering front line debt advice, have undergone </w:t>
      </w:r>
      <w:r w:rsidR="00A5427B" w:rsidRPr="005A7922">
        <w:rPr>
          <w:rFonts w:asciiTheme="minorHAnsi" w:hAnsiTheme="minorHAnsi" w:cstheme="minorHAnsi"/>
          <w:szCs w:val="22"/>
        </w:rPr>
        <w:t xml:space="preserve">accredited </w:t>
      </w:r>
      <w:proofErr w:type="spellStart"/>
      <w:r w:rsidR="00A5427B" w:rsidRPr="005A7922">
        <w:rPr>
          <w:rFonts w:asciiTheme="minorHAnsi" w:hAnsiTheme="minorHAnsi" w:cstheme="minorHAnsi"/>
          <w:szCs w:val="22"/>
        </w:rPr>
        <w:t>MaPS</w:t>
      </w:r>
      <w:proofErr w:type="spellEnd"/>
      <w:r w:rsidR="00A5427B" w:rsidRPr="005A7922">
        <w:rPr>
          <w:rFonts w:asciiTheme="minorHAnsi" w:hAnsiTheme="minorHAnsi" w:cstheme="minorHAnsi"/>
          <w:szCs w:val="22"/>
        </w:rPr>
        <w:t xml:space="preserve"> </w:t>
      </w:r>
      <w:r w:rsidRPr="005A7922">
        <w:rPr>
          <w:rFonts w:asciiTheme="minorHAnsi" w:hAnsiTheme="minorHAnsi" w:cstheme="minorHAnsi"/>
          <w:szCs w:val="22"/>
        </w:rPr>
        <w:t xml:space="preserve">training that is appropriate to the complexity of their role </w:t>
      </w:r>
    </w:p>
    <w:p w14:paraId="3A281711" w14:textId="77777777" w:rsidR="00D17605" w:rsidRPr="005A7922" w:rsidRDefault="00D17605">
      <w:pPr>
        <w:rPr>
          <w:rFonts w:asciiTheme="minorHAnsi" w:hAnsiTheme="minorHAnsi" w:cstheme="minorHAnsi"/>
          <w:sz w:val="22"/>
          <w:szCs w:val="22"/>
        </w:rPr>
      </w:pPr>
    </w:p>
    <w:p w14:paraId="7F716C8B" w14:textId="77777777" w:rsidR="00AD333A" w:rsidRPr="005A7922" w:rsidRDefault="00AD333A" w:rsidP="00AD333A">
      <w:pPr>
        <w:rPr>
          <w:rFonts w:asciiTheme="minorHAnsi" w:hAnsiTheme="minorHAnsi" w:cstheme="minorHAnsi"/>
          <w:b/>
          <w:sz w:val="22"/>
          <w:szCs w:val="22"/>
        </w:rPr>
      </w:pPr>
      <w:r w:rsidRPr="005A7922">
        <w:rPr>
          <w:rFonts w:asciiTheme="minorHAnsi" w:hAnsiTheme="minorHAnsi" w:cstheme="minorHAnsi"/>
          <w:b/>
          <w:sz w:val="22"/>
          <w:szCs w:val="22"/>
        </w:rPr>
        <w:t>Glossary of Terms</w:t>
      </w:r>
    </w:p>
    <w:p w14:paraId="3D5E05FC" w14:textId="77777777" w:rsidR="00AD333A" w:rsidRPr="009227D1" w:rsidRDefault="00AD333A" w:rsidP="00AD333A">
      <w:pPr>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2745"/>
        <w:gridCol w:w="7705"/>
      </w:tblGrid>
      <w:tr w:rsidR="00AD333A" w:rsidRPr="009227D1" w14:paraId="55F79A1A" w14:textId="77777777" w:rsidTr="00021180">
        <w:tc>
          <w:tcPr>
            <w:tcW w:w="2802" w:type="dxa"/>
            <w:shd w:val="clear" w:color="auto" w:fill="BFBFBF" w:themeFill="background1" w:themeFillShade="BF"/>
          </w:tcPr>
          <w:p w14:paraId="5B186731" w14:textId="77777777" w:rsidR="00AD333A" w:rsidRPr="009227D1" w:rsidRDefault="00AD333A" w:rsidP="004F6CD5">
            <w:pPr>
              <w:rPr>
                <w:rFonts w:asciiTheme="minorHAnsi" w:hAnsiTheme="minorHAnsi" w:cstheme="minorHAnsi"/>
                <w:b/>
                <w:sz w:val="20"/>
                <w:szCs w:val="20"/>
              </w:rPr>
            </w:pPr>
            <w:r w:rsidRPr="009227D1">
              <w:rPr>
                <w:rFonts w:asciiTheme="minorHAnsi" w:hAnsiTheme="minorHAnsi" w:cstheme="minorHAnsi"/>
                <w:b/>
                <w:sz w:val="20"/>
                <w:szCs w:val="20"/>
              </w:rPr>
              <w:t>Term</w:t>
            </w:r>
          </w:p>
        </w:tc>
        <w:tc>
          <w:tcPr>
            <w:tcW w:w="7874" w:type="dxa"/>
            <w:shd w:val="clear" w:color="auto" w:fill="BFBFBF" w:themeFill="background1" w:themeFillShade="BF"/>
          </w:tcPr>
          <w:p w14:paraId="705B7388" w14:textId="77777777" w:rsidR="00AD333A" w:rsidRDefault="00AD333A" w:rsidP="004F6CD5">
            <w:pPr>
              <w:rPr>
                <w:rFonts w:asciiTheme="minorHAnsi" w:hAnsiTheme="minorHAnsi" w:cstheme="minorHAnsi"/>
                <w:b/>
                <w:sz w:val="20"/>
                <w:szCs w:val="20"/>
              </w:rPr>
            </w:pPr>
            <w:r w:rsidRPr="009227D1">
              <w:rPr>
                <w:rFonts w:asciiTheme="minorHAnsi" w:hAnsiTheme="minorHAnsi" w:cstheme="minorHAnsi"/>
                <w:b/>
                <w:sz w:val="20"/>
                <w:szCs w:val="20"/>
              </w:rPr>
              <w:t>Definition</w:t>
            </w:r>
          </w:p>
          <w:p w14:paraId="523BAA0D" w14:textId="772F65A5" w:rsidR="00021180" w:rsidRPr="009227D1" w:rsidRDefault="00021180" w:rsidP="004F6CD5">
            <w:pPr>
              <w:rPr>
                <w:rFonts w:asciiTheme="minorHAnsi" w:hAnsiTheme="minorHAnsi" w:cstheme="minorHAnsi"/>
                <w:b/>
                <w:sz w:val="20"/>
                <w:szCs w:val="20"/>
              </w:rPr>
            </w:pPr>
          </w:p>
        </w:tc>
      </w:tr>
      <w:tr w:rsidR="00AD333A" w:rsidRPr="009227D1" w14:paraId="27FBC3A4" w14:textId="77777777" w:rsidTr="004F6CD5">
        <w:tc>
          <w:tcPr>
            <w:tcW w:w="2802" w:type="dxa"/>
          </w:tcPr>
          <w:p w14:paraId="16DFA812" w14:textId="77777777" w:rsidR="00AD333A" w:rsidRPr="00021180" w:rsidRDefault="00AD333A" w:rsidP="004F6CD5">
            <w:pPr>
              <w:rPr>
                <w:rFonts w:asciiTheme="minorHAnsi" w:hAnsiTheme="minorHAnsi" w:cstheme="minorHAnsi"/>
                <w:b/>
                <w:bCs/>
                <w:sz w:val="20"/>
                <w:szCs w:val="20"/>
              </w:rPr>
            </w:pPr>
            <w:r w:rsidRPr="00021180">
              <w:rPr>
                <w:rFonts w:asciiTheme="minorHAnsi" w:hAnsiTheme="minorHAnsi" w:cstheme="minorHAnsi"/>
                <w:b/>
                <w:bCs/>
                <w:sz w:val="20"/>
                <w:szCs w:val="20"/>
              </w:rPr>
              <w:t>AQS</w:t>
            </w:r>
          </w:p>
        </w:tc>
        <w:tc>
          <w:tcPr>
            <w:tcW w:w="7874" w:type="dxa"/>
          </w:tcPr>
          <w:p w14:paraId="7422319F" w14:textId="3AB08588" w:rsidR="00AD333A" w:rsidRDefault="00AD333A" w:rsidP="004F6CD5">
            <w:pPr>
              <w:rPr>
                <w:rFonts w:asciiTheme="minorHAnsi" w:hAnsiTheme="minorHAnsi" w:cstheme="minorHAnsi"/>
                <w:sz w:val="20"/>
                <w:szCs w:val="20"/>
              </w:rPr>
            </w:pPr>
            <w:r w:rsidRPr="009227D1">
              <w:rPr>
                <w:rFonts w:asciiTheme="minorHAnsi" w:hAnsiTheme="minorHAnsi" w:cstheme="minorHAnsi"/>
                <w:sz w:val="20"/>
                <w:szCs w:val="20"/>
              </w:rPr>
              <w:t>Advice Quality Standard</w:t>
            </w:r>
            <w:r w:rsidR="00623ABF">
              <w:rPr>
                <w:rFonts w:asciiTheme="minorHAnsi" w:hAnsiTheme="minorHAnsi" w:cstheme="minorHAnsi"/>
                <w:sz w:val="20"/>
                <w:szCs w:val="20"/>
              </w:rPr>
              <w:t xml:space="preserve"> v4</w:t>
            </w:r>
          </w:p>
          <w:p w14:paraId="1D3F7F1A" w14:textId="7F6C2DB3" w:rsidR="00021180" w:rsidRPr="009227D1" w:rsidRDefault="00021180" w:rsidP="004F6CD5">
            <w:pPr>
              <w:rPr>
                <w:rFonts w:asciiTheme="minorHAnsi" w:hAnsiTheme="minorHAnsi" w:cstheme="minorHAnsi"/>
                <w:sz w:val="20"/>
                <w:szCs w:val="20"/>
              </w:rPr>
            </w:pPr>
          </w:p>
        </w:tc>
      </w:tr>
      <w:tr w:rsidR="00AD333A" w:rsidRPr="009227D1" w14:paraId="10208C19" w14:textId="77777777" w:rsidTr="004F6CD5">
        <w:tc>
          <w:tcPr>
            <w:tcW w:w="2802" w:type="dxa"/>
          </w:tcPr>
          <w:p w14:paraId="008D3117" w14:textId="77777777" w:rsidR="00AD333A" w:rsidRPr="00021180" w:rsidRDefault="00AD333A" w:rsidP="004F6CD5">
            <w:pPr>
              <w:rPr>
                <w:rFonts w:asciiTheme="minorHAnsi" w:hAnsiTheme="minorHAnsi" w:cstheme="minorHAnsi"/>
                <w:b/>
                <w:bCs/>
                <w:sz w:val="20"/>
                <w:szCs w:val="20"/>
              </w:rPr>
            </w:pPr>
            <w:r w:rsidRPr="00021180">
              <w:rPr>
                <w:rFonts w:asciiTheme="minorHAnsi" w:hAnsiTheme="minorHAnsi" w:cstheme="minorHAnsi"/>
                <w:b/>
                <w:bCs/>
                <w:sz w:val="20"/>
                <w:szCs w:val="20"/>
              </w:rPr>
              <w:t>GGDA</w:t>
            </w:r>
          </w:p>
        </w:tc>
        <w:tc>
          <w:tcPr>
            <w:tcW w:w="7874" w:type="dxa"/>
          </w:tcPr>
          <w:p w14:paraId="6A267E45" w14:textId="1D7B0F0F" w:rsidR="00AD333A" w:rsidRDefault="00AD333A" w:rsidP="004F6CD5">
            <w:pPr>
              <w:rPr>
                <w:rFonts w:asciiTheme="minorHAnsi" w:hAnsiTheme="minorHAnsi" w:cstheme="minorHAnsi"/>
                <w:sz w:val="20"/>
                <w:szCs w:val="20"/>
              </w:rPr>
            </w:pPr>
            <w:r w:rsidRPr="009227D1">
              <w:rPr>
                <w:rFonts w:asciiTheme="minorHAnsi" w:hAnsiTheme="minorHAnsi" w:cstheme="minorHAnsi"/>
                <w:sz w:val="20"/>
                <w:szCs w:val="20"/>
              </w:rPr>
              <w:t>Giving Good Debt Advice</w:t>
            </w:r>
            <w:r w:rsidR="00DC112F">
              <w:rPr>
                <w:rFonts w:asciiTheme="minorHAnsi" w:hAnsiTheme="minorHAnsi" w:cstheme="minorHAnsi"/>
                <w:sz w:val="20"/>
                <w:szCs w:val="20"/>
              </w:rPr>
              <w:t xml:space="preserve"> (no longer available although certificates still accepted)</w:t>
            </w:r>
          </w:p>
          <w:p w14:paraId="43A0EFE9" w14:textId="5ED69BDE" w:rsidR="00021180" w:rsidRPr="009227D1" w:rsidRDefault="00021180" w:rsidP="004F6CD5">
            <w:pPr>
              <w:rPr>
                <w:rFonts w:asciiTheme="minorHAnsi" w:hAnsiTheme="minorHAnsi" w:cstheme="minorHAnsi"/>
                <w:sz w:val="20"/>
                <w:szCs w:val="20"/>
              </w:rPr>
            </w:pPr>
          </w:p>
        </w:tc>
      </w:tr>
      <w:tr w:rsidR="00AD333A" w:rsidRPr="009227D1" w14:paraId="3B22BB79" w14:textId="77777777" w:rsidTr="004F6CD5">
        <w:tc>
          <w:tcPr>
            <w:tcW w:w="2802" w:type="dxa"/>
          </w:tcPr>
          <w:p w14:paraId="4BAB60D7" w14:textId="77777777" w:rsidR="00AD333A" w:rsidRPr="00021180" w:rsidRDefault="00AD333A" w:rsidP="004F6CD5">
            <w:pPr>
              <w:rPr>
                <w:rFonts w:asciiTheme="minorHAnsi" w:hAnsiTheme="minorHAnsi" w:cstheme="minorHAnsi"/>
                <w:b/>
                <w:bCs/>
                <w:sz w:val="20"/>
                <w:szCs w:val="20"/>
              </w:rPr>
            </w:pPr>
            <w:r w:rsidRPr="00021180">
              <w:rPr>
                <w:rFonts w:asciiTheme="minorHAnsi" w:hAnsiTheme="minorHAnsi" w:cstheme="minorHAnsi"/>
                <w:b/>
                <w:bCs/>
                <w:sz w:val="20"/>
                <w:szCs w:val="20"/>
              </w:rPr>
              <w:t>GGDA Knowledge Assessment</w:t>
            </w:r>
          </w:p>
        </w:tc>
        <w:tc>
          <w:tcPr>
            <w:tcW w:w="7874" w:type="dxa"/>
          </w:tcPr>
          <w:p w14:paraId="08AEF612" w14:textId="1437C8EB" w:rsidR="00AD333A" w:rsidRPr="009227D1" w:rsidRDefault="00AD333A" w:rsidP="004F6CD5">
            <w:pPr>
              <w:rPr>
                <w:rFonts w:asciiTheme="minorHAnsi" w:hAnsiTheme="minorHAnsi" w:cstheme="minorHAnsi"/>
                <w:sz w:val="20"/>
                <w:szCs w:val="20"/>
              </w:rPr>
            </w:pPr>
            <w:r w:rsidRPr="009227D1">
              <w:rPr>
                <w:rFonts w:asciiTheme="minorHAnsi" w:hAnsiTheme="minorHAnsi" w:cstheme="minorHAnsi"/>
                <w:sz w:val="20"/>
                <w:szCs w:val="20"/>
              </w:rPr>
              <w:t xml:space="preserve">The Giving Good Debt Advice online knowledge assessment was an online tool created by </w:t>
            </w:r>
            <w:proofErr w:type="spellStart"/>
            <w:r w:rsidRPr="009227D1">
              <w:rPr>
                <w:rFonts w:asciiTheme="minorHAnsi" w:hAnsiTheme="minorHAnsi" w:cstheme="minorHAnsi"/>
                <w:sz w:val="20"/>
                <w:szCs w:val="20"/>
              </w:rPr>
              <w:t>M</w:t>
            </w:r>
            <w:r w:rsidR="000909D8">
              <w:rPr>
                <w:rFonts w:asciiTheme="minorHAnsi" w:hAnsiTheme="minorHAnsi" w:cstheme="minorHAnsi"/>
                <w:sz w:val="20"/>
                <w:szCs w:val="20"/>
              </w:rPr>
              <w:t>aPS</w:t>
            </w:r>
            <w:proofErr w:type="spellEnd"/>
            <w:r w:rsidRPr="009227D1">
              <w:rPr>
                <w:rFonts w:asciiTheme="minorHAnsi" w:hAnsiTheme="minorHAnsi" w:cstheme="minorHAnsi"/>
                <w:sz w:val="20"/>
                <w:szCs w:val="20"/>
              </w:rPr>
              <w:t>, to enable individuals that have provided debt advice for a number of years to evidence their knowledge of debt advice. The online tool was closed on 30</w:t>
            </w:r>
            <w:r w:rsidRPr="009227D1">
              <w:rPr>
                <w:rFonts w:asciiTheme="minorHAnsi" w:hAnsiTheme="minorHAnsi" w:cstheme="minorHAnsi"/>
                <w:sz w:val="20"/>
                <w:szCs w:val="20"/>
                <w:vertAlign w:val="superscript"/>
              </w:rPr>
              <w:t>th</w:t>
            </w:r>
            <w:r w:rsidRPr="009227D1">
              <w:rPr>
                <w:rFonts w:asciiTheme="minorHAnsi" w:hAnsiTheme="minorHAnsi" w:cstheme="minorHAnsi"/>
                <w:sz w:val="20"/>
                <w:szCs w:val="20"/>
              </w:rPr>
              <w:t xml:space="preserve"> June 2017.  Thereafter this date, individuals who </w:t>
            </w:r>
            <w:proofErr w:type="gramStart"/>
            <w:r w:rsidRPr="009227D1">
              <w:rPr>
                <w:rFonts w:asciiTheme="minorHAnsi" w:hAnsiTheme="minorHAnsi" w:cstheme="minorHAnsi"/>
                <w:sz w:val="20"/>
                <w:szCs w:val="20"/>
              </w:rPr>
              <w:t>need to</w:t>
            </w:r>
            <w:proofErr w:type="gramEnd"/>
            <w:r w:rsidRPr="009227D1">
              <w:rPr>
                <w:rFonts w:asciiTheme="minorHAnsi" w:hAnsiTheme="minorHAnsi" w:cstheme="minorHAnsi"/>
                <w:sz w:val="20"/>
                <w:szCs w:val="20"/>
              </w:rPr>
              <w:t xml:space="preserve"> evidence accredited learning will need to access training through the approved list of </w:t>
            </w:r>
            <w:proofErr w:type="spellStart"/>
            <w:r w:rsidRPr="009227D1">
              <w:rPr>
                <w:rFonts w:asciiTheme="minorHAnsi" w:hAnsiTheme="minorHAnsi" w:cstheme="minorHAnsi"/>
                <w:sz w:val="20"/>
                <w:szCs w:val="20"/>
              </w:rPr>
              <w:t>M</w:t>
            </w:r>
            <w:r w:rsidR="000909D8">
              <w:rPr>
                <w:rFonts w:asciiTheme="minorHAnsi" w:hAnsiTheme="minorHAnsi" w:cstheme="minorHAnsi"/>
                <w:sz w:val="20"/>
                <w:szCs w:val="20"/>
              </w:rPr>
              <w:t>aPS</w:t>
            </w:r>
            <w:proofErr w:type="spellEnd"/>
            <w:r w:rsidRPr="009227D1">
              <w:rPr>
                <w:rFonts w:asciiTheme="minorHAnsi" w:hAnsiTheme="minorHAnsi" w:cstheme="minorHAnsi"/>
                <w:sz w:val="20"/>
                <w:szCs w:val="20"/>
              </w:rPr>
              <w:t xml:space="preserve"> accredited learning providers. </w:t>
            </w:r>
          </w:p>
        </w:tc>
      </w:tr>
      <w:tr w:rsidR="00AD333A" w:rsidRPr="009227D1" w14:paraId="6E4E788F" w14:textId="77777777" w:rsidTr="004F6CD5">
        <w:tc>
          <w:tcPr>
            <w:tcW w:w="2802" w:type="dxa"/>
          </w:tcPr>
          <w:p w14:paraId="3E7EEDDE" w14:textId="77777777" w:rsidR="00AD333A" w:rsidRPr="00021180" w:rsidRDefault="00AD333A" w:rsidP="004F6CD5">
            <w:pPr>
              <w:rPr>
                <w:rFonts w:asciiTheme="minorHAnsi" w:hAnsiTheme="minorHAnsi" w:cstheme="minorHAnsi"/>
                <w:b/>
                <w:bCs/>
                <w:sz w:val="20"/>
                <w:szCs w:val="20"/>
              </w:rPr>
            </w:pPr>
            <w:r w:rsidRPr="00021180">
              <w:rPr>
                <w:rFonts w:asciiTheme="minorHAnsi" w:hAnsiTheme="minorHAnsi" w:cstheme="minorHAnsi"/>
                <w:b/>
                <w:bCs/>
                <w:sz w:val="20"/>
                <w:szCs w:val="20"/>
              </w:rPr>
              <w:t>GGDA Pass Certificate</w:t>
            </w:r>
          </w:p>
        </w:tc>
        <w:tc>
          <w:tcPr>
            <w:tcW w:w="7874" w:type="dxa"/>
          </w:tcPr>
          <w:p w14:paraId="2678407B" w14:textId="71B41C84" w:rsidR="00AD333A" w:rsidRPr="009227D1" w:rsidRDefault="00AD333A" w:rsidP="004F6CD5">
            <w:pPr>
              <w:rPr>
                <w:rFonts w:asciiTheme="minorHAnsi" w:hAnsiTheme="minorHAnsi" w:cstheme="minorHAnsi"/>
                <w:sz w:val="20"/>
                <w:szCs w:val="20"/>
              </w:rPr>
            </w:pPr>
            <w:r w:rsidRPr="009227D1">
              <w:rPr>
                <w:rFonts w:asciiTheme="minorHAnsi" w:hAnsiTheme="minorHAnsi" w:cstheme="minorHAnsi"/>
                <w:sz w:val="20"/>
                <w:szCs w:val="20"/>
              </w:rPr>
              <w:t xml:space="preserve">Successfully completing the Giving Good Debt Advice online assessment will have generated a pass certificate.  This certificate enables individual Advisers to evidence successful completion of an approved </w:t>
            </w:r>
            <w:proofErr w:type="spellStart"/>
            <w:r w:rsidRPr="009227D1">
              <w:rPr>
                <w:rFonts w:asciiTheme="minorHAnsi" w:hAnsiTheme="minorHAnsi" w:cstheme="minorHAnsi"/>
                <w:sz w:val="20"/>
                <w:szCs w:val="20"/>
              </w:rPr>
              <w:t>M</w:t>
            </w:r>
            <w:r w:rsidR="003A6297">
              <w:rPr>
                <w:rFonts w:asciiTheme="minorHAnsi" w:hAnsiTheme="minorHAnsi" w:cstheme="minorHAnsi"/>
                <w:sz w:val="20"/>
                <w:szCs w:val="20"/>
              </w:rPr>
              <w:t>aPS</w:t>
            </w:r>
            <w:proofErr w:type="spellEnd"/>
            <w:r w:rsidRPr="009227D1">
              <w:rPr>
                <w:rFonts w:asciiTheme="minorHAnsi" w:hAnsiTheme="minorHAnsi" w:cstheme="minorHAnsi"/>
                <w:sz w:val="20"/>
                <w:szCs w:val="20"/>
              </w:rPr>
              <w:t xml:space="preserve"> accredited learning route. </w:t>
            </w:r>
          </w:p>
        </w:tc>
      </w:tr>
      <w:tr w:rsidR="00AD333A" w:rsidRPr="009227D1" w14:paraId="6854BAE6" w14:textId="77777777" w:rsidTr="004F6CD5">
        <w:tc>
          <w:tcPr>
            <w:tcW w:w="2802" w:type="dxa"/>
          </w:tcPr>
          <w:p w14:paraId="537409E6" w14:textId="77777777" w:rsidR="00AD333A" w:rsidRPr="00021180" w:rsidRDefault="00AD333A" w:rsidP="004F6CD5">
            <w:pPr>
              <w:rPr>
                <w:rFonts w:asciiTheme="minorHAnsi" w:hAnsiTheme="minorHAnsi" w:cstheme="minorHAnsi"/>
                <w:b/>
                <w:bCs/>
                <w:sz w:val="20"/>
                <w:szCs w:val="20"/>
              </w:rPr>
            </w:pPr>
            <w:r w:rsidRPr="00021180">
              <w:rPr>
                <w:rFonts w:asciiTheme="minorHAnsi" w:hAnsiTheme="minorHAnsi" w:cstheme="minorHAnsi"/>
                <w:b/>
                <w:bCs/>
                <w:sz w:val="20"/>
                <w:szCs w:val="20"/>
              </w:rPr>
              <w:t>Learning Pathways</w:t>
            </w:r>
          </w:p>
        </w:tc>
        <w:tc>
          <w:tcPr>
            <w:tcW w:w="7874" w:type="dxa"/>
          </w:tcPr>
          <w:p w14:paraId="25AC9173" w14:textId="13C5EA9B" w:rsidR="00AD333A" w:rsidRPr="009227D1" w:rsidRDefault="00AD333A" w:rsidP="004F6CD5">
            <w:pPr>
              <w:rPr>
                <w:rFonts w:asciiTheme="minorHAnsi" w:hAnsiTheme="minorHAnsi" w:cstheme="minorHAnsi"/>
                <w:sz w:val="20"/>
                <w:szCs w:val="20"/>
              </w:rPr>
            </w:pPr>
            <w:proofErr w:type="spellStart"/>
            <w:r w:rsidRPr="009227D1">
              <w:rPr>
                <w:rFonts w:asciiTheme="minorHAnsi" w:hAnsiTheme="minorHAnsi" w:cstheme="minorHAnsi"/>
                <w:sz w:val="20"/>
                <w:szCs w:val="20"/>
              </w:rPr>
              <w:t>M</w:t>
            </w:r>
            <w:r w:rsidR="00B64311">
              <w:rPr>
                <w:rFonts w:asciiTheme="minorHAnsi" w:hAnsiTheme="minorHAnsi" w:cstheme="minorHAnsi"/>
                <w:sz w:val="20"/>
                <w:szCs w:val="20"/>
              </w:rPr>
              <w:t>aPS</w:t>
            </w:r>
            <w:proofErr w:type="spellEnd"/>
            <w:r w:rsidRPr="009227D1">
              <w:rPr>
                <w:rFonts w:asciiTheme="minorHAnsi" w:hAnsiTheme="minorHAnsi" w:cstheme="minorHAnsi"/>
                <w:sz w:val="20"/>
                <w:szCs w:val="20"/>
              </w:rPr>
              <w:t xml:space="preserve"> accredited learning.  These courses/qualifications are often broken down into modules or pathways.  Individuals need to complete all pathways and any relevant assessments before the course can be considered consider.  A list of all </w:t>
            </w:r>
            <w:proofErr w:type="spellStart"/>
            <w:r w:rsidRPr="009227D1">
              <w:rPr>
                <w:rFonts w:asciiTheme="minorHAnsi" w:hAnsiTheme="minorHAnsi" w:cstheme="minorHAnsi"/>
                <w:sz w:val="20"/>
                <w:szCs w:val="20"/>
              </w:rPr>
              <w:t>M</w:t>
            </w:r>
            <w:r w:rsidR="00B64311">
              <w:rPr>
                <w:rFonts w:asciiTheme="minorHAnsi" w:hAnsiTheme="minorHAnsi" w:cstheme="minorHAnsi"/>
                <w:sz w:val="20"/>
                <w:szCs w:val="20"/>
              </w:rPr>
              <w:t>aPS</w:t>
            </w:r>
            <w:proofErr w:type="spellEnd"/>
            <w:r w:rsidRPr="009227D1">
              <w:rPr>
                <w:rFonts w:asciiTheme="minorHAnsi" w:hAnsiTheme="minorHAnsi" w:cstheme="minorHAnsi"/>
                <w:sz w:val="20"/>
                <w:szCs w:val="20"/>
              </w:rPr>
              <w:t xml:space="preserve"> accredited learning </w:t>
            </w:r>
            <w:proofErr w:type="spellStart"/>
            <w:r w:rsidRPr="009227D1">
              <w:rPr>
                <w:rFonts w:asciiTheme="minorHAnsi" w:hAnsiTheme="minorHAnsi" w:cstheme="minorHAnsi"/>
                <w:sz w:val="20"/>
                <w:szCs w:val="20"/>
              </w:rPr>
              <w:t>programmes</w:t>
            </w:r>
            <w:proofErr w:type="spellEnd"/>
            <w:r w:rsidRPr="009227D1">
              <w:rPr>
                <w:rFonts w:asciiTheme="minorHAnsi" w:hAnsiTheme="minorHAnsi" w:cstheme="minorHAnsi"/>
                <w:sz w:val="20"/>
                <w:szCs w:val="20"/>
              </w:rPr>
              <w:t xml:space="preserve"> can be found at </w:t>
            </w:r>
            <w:hyperlink r:id="rId13" w:history="1">
              <w:r w:rsidRPr="009227D1">
                <w:rPr>
                  <w:rStyle w:val="Hyperlink"/>
                  <w:rFonts w:asciiTheme="minorHAnsi" w:hAnsiTheme="minorHAnsi" w:cstheme="minorHAnsi"/>
                  <w:sz w:val="20"/>
                  <w:szCs w:val="20"/>
                </w:rPr>
                <w:t>https://debtquality.org.uk/learning-pathway/</w:t>
              </w:r>
            </w:hyperlink>
          </w:p>
        </w:tc>
      </w:tr>
      <w:tr w:rsidR="00AD333A" w:rsidRPr="009227D1" w14:paraId="146633CE" w14:textId="77777777" w:rsidTr="004F6CD5">
        <w:tc>
          <w:tcPr>
            <w:tcW w:w="2802" w:type="dxa"/>
          </w:tcPr>
          <w:p w14:paraId="1592E665" w14:textId="0057021E" w:rsidR="00AD333A" w:rsidRPr="00021180" w:rsidRDefault="00AD333A" w:rsidP="004F6CD5">
            <w:pPr>
              <w:rPr>
                <w:rFonts w:asciiTheme="minorHAnsi" w:hAnsiTheme="minorHAnsi" w:cstheme="minorHAnsi"/>
                <w:b/>
                <w:bCs/>
                <w:sz w:val="20"/>
                <w:szCs w:val="20"/>
              </w:rPr>
            </w:pPr>
            <w:proofErr w:type="spellStart"/>
            <w:r w:rsidRPr="00021180">
              <w:rPr>
                <w:rFonts w:asciiTheme="minorHAnsi" w:hAnsiTheme="minorHAnsi" w:cstheme="minorHAnsi"/>
                <w:b/>
                <w:bCs/>
                <w:sz w:val="20"/>
                <w:szCs w:val="20"/>
              </w:rPr>
              <w:t>M</w:t>
            </w:r>
            <w:r w:rsidR="00A5427B" w:rsidRPr="00021180">
              <w:rPr>
                <w:rFonts w:asciiTheme="minorHAnsi" w:hAnsiTheme="minorHAnsi" w:cstheme="minorHAnsi"/>
                <w:b/>
                <w:bCs/>
                <w:sz w:val="20"/>
                <w:szCs w:val="20"/>
              </w:rPr>
              <w:t>aPS</w:t>
            </w:r>
            <w:proofErr w:type="spellEnd"/>
          </w:p>
        </w:tc>
        <w:tc>
          <w:tcPr>
            <w:tcW w:w="7874" w:type="dxa"/>
          </w:tcPr>
          <w:p w14:paraId="2BB57487" w14:textId="1FC57D09" w:rsidR="00AD333A" w:rsidRDefault="00AD333A" w:rsidP="004F6CD5">
            <w:pPr>
              <w:rPr>
                <w:rFonts w:asciiTheme="minorHAnsi" w:hAnsiTheme="minorHAnsi" w:cstheme="minorHAnsi"/>
                <w:sz w:val="20"/>
                <w:szCs w:val="20"/>
              </w:rPr>
            </w:pPr>
            <w:r w:rsidRPr="009227D1">
              <w:rPr>
                <w:rFonts w:asciiTheme="minorHAnsi" w:hAnsiTheme="minorHAnsi" w:cstheme="minorHAnsi"/>
                <w:sz w:val="20"/>
                <w:szCs w:val="20"/>
              </w:rPr>
              <w:t xml:space="preserve">The Money </w:t>
            </w:r>
            <w:r w:rsidR="00A5427B">
              <w:rPr>
                <w:rFonts w:asciiTheme="minorHAnsi" w:hAnsiTheme="minorHAnsi" w:cstheme="minorHAnsi"/>
                <w:sz w:val="20"/>
                <w:szCs w:val="20"/>
              </w:rPr>
              <w:t>and Pension</w:t>
            </w:r>
            <w:r w:rsidR="00256C72">
              <w:rPr>
                <w:rFonts w:asciiTheme="minorHAnsi" w:hAnsiTheme="minorHAnsi" w:cstheme="minorHAnsi"/>
                <w:sz w:val="20"/>
                <w:szCs w:val="20"/>
              </w:rPr>
              <w:t>s</w:t>
            </w:r>
            <w:r w:rsidR="00A5427B">
              <w:rPr>
                <w:rFonts w:asciiTheme="minorHAnsi" w:hAnsiTheme="minorHAnsi" w:cstheme="minorHAnsi"/>
                <w:sz w:val="20"/>
                <w:szCs w:val="20"/>
              </w:rPr>
              <w:t xml:space="preserve"> Service (formerly the Money </w:t>
            </w:r>
            <w:r w:rsidR="00256C72">
              <w:rPr>
                <w:rFonts w:asciiTheme="minorHAnsi" w:hAnsiTheme="minorHAnsi" w:cstheme="minorHAnsi"/>
                <w:sz w:val="20"/>
                <w:szCs w:val="20"/>
              </w:rPr>
              <w:t xml:space="preserve">Advice </w:t>
            </w:r>
            <w:r w:rsidR="00A5427B">
              <w:rPr>
                <w:rFonts w:asciiTheme="minorHAnsi" w:hAnsiTheme="minorHAnsi" w:cstheme="minorHAnsi"/>
                <w:sz w:val="20"/>
                <w:szCs w:val="20"/>
              </w:rPr>
              <w:t>Service)</w:t>
            </w:r>
          </w:p>
          <w:p w14:paraId="3F9D6631" w14:textId="61C7091C" w:rsidR="00021180" w:rsidRPr="009227D1" w:rsidRDefault="00021180" w:rsidP="004F6CD5">
            <w:pPr>
              <w:rPr>
                <w:rFonts w:asciiTheme="minorHAnsi" w:hAnsiTheme="minorHAnsi" w:cstheme="minorHAnsi"/>
                <w:sz w:val="20"/>
                <w:szCs w:val="20"/>
              </w:rPr>
            </w:pPr>
          </w:p>
        </w:tc>
      </w:tr>
      <w:tr w:rsidR="00AD333A" w:rsidRPr="009227D1" w14:paraId="38F719C4" w14:textId="77777777" w:rsidTr="004F6CD5">
        <w:tc>
          <w:tcPr>
            <w:tcW w:w="2802" w:type="dxa"/>
          </w:tcPr>
          <w:p w14:paraId="2FDE1CAF" w14:textId="77777777" w:rsidR="00AD333A" w:rsidRPr="00021180" w:rsidRDefault="00AD333A" w:rsidP="004F6CD5">
            <w:pPr>
              <w:rPr>
                <w:rFonts w:asciiTheme="minorHAnsi" w:hAnsiTheme="minorHAnsi" w:cstheme="minorHAnsi"/>
                <w:b/>
                <w:bCs/>
                <w:sz w:val="20"/>
                <w:szCs w:val="20"/>
              </w:rPr>
            </w:pPr>
            <w:r w:rsidRPr="00021180">
              <w:rPr>
                <w:rFonts w:asciiTheme="minorHAnsi" w:hAnsiTheme="minorHAnsi" w:cstheme="minorHAnsi"/>
                <w:b/>
                <w:bCs/>
                <w:sz w:val="20"/>
                <w:szCs w:val="20"/>
              </w:rPr>
              <w:t>Quality Framework</w:t>
            </w:r>
          </w:p>
        </w:tc>
        <w:tc>
          <w:tcPr>
            <w:tcW w:w="7874" w:type="dxa"/>
          </w:tcPr>
          <w:p w14:paraId="329D6F68" w14:textId="0B2D2FD0" w:rsidR="00AD333A" w:rsidRDefault="00AD333A" w:rsidP="004F6CD5">
            <w:pPr>
              <w:rPr>
                <w:rFonts w:asciiTheme="minorHAnsi" w:hAnsiTheme="minorHAnsi" w:cstheme="minorHAnsi"/>
                <w:sz w:val="20"/>
                <w:szCs w:val="20"/>
              </w:rPr>
            </w:pPr>
            <w:r w:rsidRPr="009227D1">
              <w:rPr>
                <w:rFonts w:asciiTheme="minorHAnsi" w:hAnsiTheme="minorHAnsi" w:cstheme="minorHAnsi"/>
                <w:sz w:val="20"/>
                <w:szCs w:val="20"/>
              </w:rPr>
              <w:t xml:space="preserve">The Money </w:t>
            </w:r>
            <w:r w:rsidR="00A5427B">
              <w:rPr>
                <w:rFonts w:asciiTheme="minorHAnsi" w:hAnsiTheme="minorHAnsi" w:cstheme="minorHAnsi"/>
                <w:sz w:val="20"/>
                <w:szCs w:val="20"/>
              </w:rPr>
              <w:t>and Pension</w:t>
            </w:r>
            <w:r w:rsidR="00256C72">
              <w:rPr>
                <w:rFonts w:asciiTheme="minorHAnsi" w:hAnsiTheme="minorHAnsi" w:cstheme="minorHAnsi"/>
                <w:sz w:val="20"/>
                <w:szCs w:val="20"/>
              </w:rPr>
              <w:t>s</w:t>
            </w:r>
            <w:r w:rsidR="00A5427B">
              <w:rPr>
                <w:rFonts w:asciiTheme="minorHAnsi" w:hAnsiTheme="minorHAnsi" w:cstheme="minorHAnsi"/>
                <w:sz w:val="20"/>
                <w:szCs w:val="20"/>
              </w:rPr>
              <w:t xml:space="preserve"> Service </w:t>
            </w:r>
            <w:r w:rsidR="00256C72">
              <w:rPr>
                <w:rFonts w:asciiTheme="minorHAnsi" w:hAnsiTheme="minorHAnsi" w:cstheme="minorHAnsi"/>
                <w:sz w:val="20"/>
                <w:szCs w:val="20"/>
              </w:rPr>
              <w:t xml:space="preserve">Debt Advice </w:t>
            </w:r>
            <w:r w:rsidRPr="009227D1">
              <w:rPr>
                <w:rFonts w:asciiTheme="minorHAnsi" w:hAnsiTheme="minorHAnsi" w:cstheme="minorHAnsi"/>
                <w:sz w:val="20"/>
                <w:szCs w:val="20"/>
              </w:rPr>
              <w:t>Quality Framework</w:t>
            </w:r>
          </w:p>
          <w:p w14:paraId="76FF3DE9" w14:textId="6B443475" w:rsidR="00021180" w:rsidRPr="009227D1" w:rsidRDefault="00021180" w:rsidP="004F6CD5">
            <w:pPr>
              <w:rPr>
                <w:rFonts w:asciiTheme="minorHAnsi" w:hAnsiTheme="minorHAnsi" w:cstheme="minorHAnsi"/>
                <w:sz w:val="20"/>
                <w:szCs w:val="20"/>
              </w:rPr>
            </w:pPr>
          </w:p>
        </w:tc>
      </w:tr>
    </w:tbl>
    <w:p w14:paraId="3A281712" w14:textId="77777777" w:rsidR="007F6A44" w:rsidRPr="009227D1" w:rsidRDefault="007F6A44">
      <w:pPr>
        <w:rPr>
          <w:rFonts w:asciiTheme="minorHAnsi" w:hAnsiTheme="minorHAnsi" w:cstheme="minorHAnsi"/>
          <w:sz w:val="20"/>
          <w:szCs w:val="20"/>
        </w:rPr>
      </w:pPr>
    </w:p>
    <w:p w14:paraId="401B8609" w14:textId="77777777" w:rsidR="00AD333A" w:rsidRPr="009227D1" w:rsidRDefault="00AD333A">
      <w:pPr>
        <w:rPr>
          <w:rFonts w:asciiTheme="minorHAnsi" w:hAnsiTheme="minorHAnsi" w:cstheme="minorHAnsi"/>
          <w:b/>
          <w:sz w:val="20"/>
          <w:szCs w:val="20"/>
        </w:rPr>
      </w:pPr>
    </w:p>
    <w:p w14:paraId="77198235" w14:textId="77777777" w:rsidR="007A21FF" w:rsidRDefault="007A21FF">
      <w:pPr>
        <w:rPr>
          <w:rFonts w:asciiTheme="minorHAnsi" w:hAnsiTheme="minorHAnsi" w:cstheme="minorHAnsi"/>
          <w:b/>
          <w:sz w:val="20"/>
          <w:szCs w:val="20"/>
        </w:rPr>
      </w:pPr>
    </w:p>
    <w:p w14:paraId="60A6DA19" w14:textId="77777777" w:rsidR="007A21FF" w:rsidRDefault="007A21FF">
      <w:pPr>
        <w:rPr>
          <w:rFonts w:asciiTheme="minorHAnsi" w:hAnsiTheme="minorHAnsi" w:cstheme="minorHAnsi"/>
          <w:b/>
          <w:sz w:val="20"/>
          <w:szCs w:val="20"/>
        </w:rPr>
      </w:pPr>
    </w:p>
    <w:p w14:paraId="21585347" w14:textId="77777777" w:rsidR="007A21FF" w:rsidRDefault="007A21FF">
      <w:pPr>
        <w:rPr>
          <w:rFonts w:asciiTheme="minorHAnsi" w:hAnsiTheme="minorHAnsi" w:cstheme="minorHAnsi"/>
          <w:b/>
          <w:sz w:val="20"/>
          <w:szCs w:val="20"/>
        </w:rPr>
      </w:pPr>
    </w:p>
    <w:p w14:paraId="39E27153" w14:textId="77777777" w:rsidR="007A21FF" w:rsidRDefault="007A21FF">
      <w:pPr>
        <w:rPr>
          <w:rFonts w:asciiTheme="minorHAnsi" w:hAnsiTheme="minorHAnsi" w:cstheme="minorHAnsi"/>
          <w:b/>
          <w:sz w:val="20"/>
          <w:szCs w:val="20"/>
        </w:rPr>
      </w:pPr>
    </w:p>
    <w:p w14:paraId="0C9805DB" w14:textId="77777777" w:rsidR="00824F06" w:rsidRDefault="00824F06" w:rsidP="00F9772F">
      <w:pPr>
        <w:jc w:val="both"/>
        <w:rPr>
          <w:rFonts w:asciiTheme="minorHAnsi" w:hAnsiTheme="minorHAnsi" w:cstheme="minorHAnsi"/>
          <w:b/>
          <w:sz w:val="22"/>
          <w:szCs w:val="22"/>
        </w:rPr>
      </w:pPr>
    </w:p>
    <w:p w14:paraId="1E08A0CD" w14:textId="77777777" w:rsidR="00021180" w:rsidRDefault="00021180" w:rsidP="00F9772F">
      <w:pPr>
        <w:jc w:val="both"/>
        <w:rPr>
          <w:rFonts w:asciiTheme="minorHAnsi" w:hAnsiTheme="minorHAnsi" w:cstheme="minorHAnsi"/>
          <w:b/>
          <w:sz w:val="22"/>
          <w:szCs w:val="22"/>
        </w:rPr>
      </w:pPr>
    </w:p>
    <w:p w14:paraId="0B65C6FB" w14:textId="77777777" w:rsidR="00F76218" w:rsidRDefault="00F76218" w:rsidP="00F9772F">
      <w:pPr>
        <w:jc w:val="both"/>
        <w:rPr>
          <w:rFonts w:asciiTheme="minorHAnsi" w:hAnsiTheme="minorHAnsi" w:cstheme="minorHAnsi"/>
          <w:b/>
          <w:sz w:val="22"/>
          <w:szCs w:val="22"/>
        </w:rPr>
      </w:pPr>
    </w:p>
    <w:p w14:paraId="477D075F" w14:textId="77777777" w:rsidR="00F76218" w:rsidRDefault="00F76218" w:rsidP="00F9772F">
      <w:pPr>
        <w:jc w:val="both"/>
        <w:rPr>
          <w:rFonts w:asciiTheme="minorHAnsi" w:hAnsiTheme="minorHAnsi" w:cstheme="minorHAnsi"/>
          <w:b/>
          <w:sz w:val="22"/>
          <w:szCs w:val="22"/>
        </w:rPr>
      </w:pPr>
    </w:p>
    <w:p w14:paraId="3A281713" w14:textId="5A8F5357" w:rsidR="005D4574" w:rsidRPr="005A7922" w:rsidRDefault="00814FA3" w:rsidP="00F9772F">
      <w:pPr>
        <w:jc w:val="both"/>
        <w:rPr>
          <w:rFonts w:asciiTheme="minorHAnsi" w:hAnsiTheme="minorHAnsi" w:cstheme="minorHAnsi"/>
          <w:b/>
          <w:sz w:val="22"/>
          <w:szCs w:val="22"/>
        </w:rPr>
      </w:pPr>
      <w:r w:rsidRPr="005A7922">
        <w:rPr>
          <w:rFonts w:asciiTheme="minorHAnsi" w:hAnsiTheme="minorHAnsi" w:cstheme="minorHAnsi"/>
          <w:b/>
          <w:sz w:val="22"/>
          <w:szCs w:val="22"/>
        </w:rPr>
        <w:t xml:space="preserve">Background </w:t>
      </w:r>
      <w:r w:rsidR="00D17605" w:rsidRPr="005A7922">
        <w:rPr>
          <w:rFonts w:asciiTheme="minorHAnsi" w:hAnsiTheme="minorHAnsi" w:cstheme="minorHAnsi"/>
          <w:b/>
          <w:sz w:val="22"/>
          <w:szCs w:val="22"/>
        </w:rPr>
        <w:t xml:space="preserve">and </w:t>
      </w:r>
      <w:r w:rsidR="00A01ABF" w:rsidRPr="005A7922">
        <w:rPr>
          <w:rFonts w:asciiTheme="minorHAnsi" w:hAnsiTheme="minorHAnsi" w:cstheme="minorHAnsi"/>
          <w:b/>
          <w:sz w:val="22"/>
          <w:szCs w:val="22"/>
        </w:rPr>
        <w:t>Context</w:t>
      </w:r>
    </w:p>
    <w:p w14:paraId="3A281714" w14:textId="77777777" w:rsidR="00A01ABF" w:rsidRPr="005A7922" w:rsidRDefault="00A01ABF" w:rsidP="00F9772F">
      <w:pPr>
        <w:jc w:val="both"/>
        <w:rPr>
          <w:rFonts w:asciiTheme="minorHAnsi" w:hAnsiTheme="minorHAnsi" w:cstheme="minorHAnsi"/>
          <w:sz w:val="22"/>
          <w:szCs w:val="22"/>
        </w:rPr>
      </w:pPr>
    </w:p>
    <w:p w14:paraId="3A281715" w14:textId="1A20320F" w:rsidR="00A01ABF" w:rsidRPr="005A7922" w:rsidRDefault="00A01ABF" w:rsidP="00F9772F">
      <w:pPr>
        <w:jc w:val="both"/>
        <w:rPr>
          <w:rFonts w:asciiTheme="minorHAnsi" w:hAnsiTheme="minorHAnsi" w:cstheme="minorHAnsi"/>
          <w:sz w:val="22"/>
          <w:szCs w:val="22"/>
        </w:rPr>
      </w:pPr>
      <w:r w:rsidRPr="005A7922">
        <w:rPr>
          <w:rFonts w:asciiTheme="minorHAnsi" w:hAnsiTheme="minorHAnsi" w:cstheme="minorHAnsi"/>
          <w:sz w:val="22"/>
          <w:szCs w:val="22"/>
        </w:rPr>
        <w:t xml:space="preserve">The </w:t>
      </w:r>
      <w:proofErr w:type="spellStart"/>
      <w:r w:rsidR="003F2254" w:rsidRPr="005A7922">
        <w:rPr>
          <w:rFonts w:asciiTheme="minorHAnsi" w:hAnsiTheme="minorHAnsi" w:cstheme="minorHAnsi"/>
          <w:sz w:val="22"/>
          <w:szCs w:val="22"/>
        </w:rPr>
        <w:t>M</w:t>
      </w:r>
      <w:r w:rsidR="007A21FF" w:rsidRPr="005A7922">
        <w:rPr>
          <w:rFonts w:asciiTheme="minorHAnsi" w:hAnsiTheme="minorHAnsi" w:cstheme="minorHAnsi"/>
          <w:sz w:val="22"/>
          <w:szCs w:val="22"/>
        </w:rPr>
        <w:t>aPS</w:t>
      </w:r>
      <w:proofErr w:type="spellEnd"/>
      <w:r w:rsidR="003F2254" w:rsidRPr="005A7922">
        <w:rPr>
          <w:rFonts w:asciiTheme="minorHAnsi" w:hAnsiTheme="minorHAnsi" w:cstheme="minorHAnsi"/>
          <w:sz w:val="22"/>
          <w:szCs w:val="22"/>
        </w:rPr>
        <w:t xml:space="preserve"> </w:t>
      </w:r>
      <w:r w:rsidR="008F2E18">
        <w:rPr>
          <w:rFonts w:asciiTheme="minorHAnsi" w:hAnsiTheme="minorHAnsi" w:cstheme="minorHAnsi"/>
          <w:sz w:val="22"/>
          <w:szCs w:val="22"/>
        </w:rPr>
        <w:t xml:space="preserve">Debt Advice </w:t>
      </w:r>
      <w:r w:rsidRPr="005A7922">
        <w:rPr>
          <w:rFonts w:asciiTheme="minorHAnsi" w:hAnsiTheme="minorHAnsi" w:cstheme="minorHAnsi"/>
          <w:sz w:val="22"/>
          <w:szCs w:val="22"/>
        </w:rPr>
        <w:t>Quality Framework was introduced in 2013 in order to raise the quality and consistency of debt advice across the UK. Providing a single baseline mechanism to quality assurance, the framework enables Third Party Standards</w:t>
      </w:r>
      <w:r w:rsidR="007A21FF" w:rsidRPr="005A7922">
        <w:rPr>
          <w:rFonts w:asciiTheme="minorHAnsi" w:hAnsiTheme="minorHAnsi" w:cstheme="minorHAnsi"/>
          <w:sz w:val="22"/>
          <w:szCs w:val="22"/>
        </w:rPr>
        <w:t xml:space="preserve"> e.g. the AQS</w:t>
      </w:r>
      <w:r w:rsidRPr="005A7922">
        <w:rPr>
          <w:rFonts w:asciiTheme="minorHAnsi" w:hAnsiTheme="minorHAnsi" w:cstheme="minorHAnsi"/>
          <w:sz w:val="22"/>
          <w:szCs w:val="22"/>
        </w:rPr>
        <w:t xml:space="preserve">, Membership codes, and Training and Qualifications in use across the debt advice sector to become accredited by </w:t>
      </w:r>
      <w:proofErr w:type="spellStart"/>
      <w:r w:rsidRPr="005A7922">
        <w:rPr>
          <w:rFonts w:asciiTheme="minorHAnsi" w:hAnsiTheme="minorHAnsi" w:cstheme="minorHAnsi"/>
          <w:sz w:val="22"/>
          <w:szCs w:val="22"/>
        </w:rPr>
        <w:t>M</w:t>
      </w:r>
      <w:r w:rsidR="007A21FF" w:rsidRPr="005A7922">
        <w:rPr>
          <w:rFonts w:asciiTheme="minorHAnsi" w:hAnsiTheme="minorHAnsi" w:cstheme="minorHAnsi"/>
          <w:sz w:val="22"/>
          <w:szCs w:val="22"/>
        </w:rPr>
        <w:t>aPS</w:t>
      </w:r>
      <w:proofErr w:type="spellEnd"/>
      <w:r w:rsidRPr="005A7922">
        <w:rPr>
          <w:rFonts w:asciiTheme="minorHAnsi" w:hAnsiTheme="minorHAnsi" w:cstheme="minorHAnsi"/>
          <w:sz w:val="22"/>
          <w:szCs w:val="22"/>
        </w:rPr>
        <w:t xml:space="preserve">.  </w:t>
      </w:r>
    </w:p>
    <w:p w14:paraId="3A281716" w14:textId="77777777" w:rsidR="00A01ABF" w:rsidRPr="005A7922" w:rsidRDefault="00A01ABF" w:rsidP="00F9772F">
      <w:pPr>
        <w:jc w:val="both"/>
        <w:rPr>
          <w:rFonts w:asciiTheme="minorHAnsi" w:hAnsiTheme="minorHAnsi" w:cstheme="minorHAnsi"/>
          <w:sz w:val="22"/>
          <w:szCs w:val="22"/>
        </w:rPr>
      </w:pPr>
    </w:p>
    <w:p w14:paraId="3A281717" w14:textId="5EDBC998" w:rsidR="00A01ABF" w:rsidRPr="005A7922" w:rsidRDefault="00A01ABF" w:rsidP="00F9772F">
      <w:pPr>
        <w:jc w:val="both"/>
        <w:rPr>
          <w:rFonts w:asciiTheme="minorHAnsi" w:hAnsiTheme="minorHAnsi" w:cstheme="minorHAnsi"/>
          <w:sz w:val="22"/>
          <w:szCs w:val="22"/>
        </w:rPr>
      </w:pPr>
      <w:proofErr w:type="spellStart"/>
      <w:r w:rsidRPr="005A7922">
        <w:rPr>
          <w:rFonts w:asciiTheme="minorHAnsi" w:hAnsiTheme="minorHAnsi" w:cstheme="minorHAnsi"/>
          <w:sz w:val="22"/>
          <w:szCs w:val="22"/>
        </w:rPr>
        <w:t>M</w:t>
      </w:r>
      <w:r w:rsidR="007A21FF" w:rsidRPr="005A7922">
        <w:rPr>
          <w:rFonts w:asciiTheme="minorHAnsi" w:hAnsiTheme="minorHAnsi" w:cstheme="minorHAnsi"/>
          <w:sz w:val="22"/>
          <w:szCs w:val="22"/>
        </w:rPr>
        <w:t>aPS</w:t>
      </w:r>
      <w:proofErr w:type="spellEnd"/>
      <w:r w:rsidRPr="005A7922">
        <w:rPr>
          <w:rFonts w:asciiTheme="minorHAnsi" w:hAnsiTheme="minorHAnsi" w:cstheme="minorHAnsi"/>
          <w:sz w:val="22"/>
          <w:szCs w:val="22"/>
        </w:rPr>
        <w:t xml:space="preserve"> do not assess either an individual debt advice provider or an individual Adviser against the requirements of their framework.  Instead, third party owners</w:t>
      </w:r>
      <w:r w:rsidR="007A21FF" w:rsidRPr="005A7922">
        <w:rPr>
          <w:rFonts w:asciiTheme="minorHAnsi" w:hAnsiTheme="minorHAnsi" w:cstheme="minorHAnsi"/>
          <w:sz w:val="22"/>
          <w:szCs w:val="22"/>
        </w:rPr>
        <w:t xml:space="preserve"> </w:t>
      </w:r>
      <w:r w:rsidR="00F9772F" w:rsidRPr="005A7922">
        <w:rPr>
          <w:rFonts w:asciiTheme="minorHAnsi" w:hAnsiTheme="minorHAnsi" w:cstheme="minorHAnsi"/>
          <w:sz w:val="22"/>
          <w:szCs w:val="22"/>
        </w:rPr>
        <w:t xml:space="preserve">e.g. </w:t>
      </w:r>
      <w:r w:rsidR="007A21FF" w:rsidRPr="005A7922">
        <w:rPr>
          <w:rFonts w:asciiTheme="minorHAnsi" w:hAnsiTheme="minorHAnsi" w:cstheme="minorHAnsi"/>
          <w:sz w:val="22"/>
          <w:szCs w:val="22"/>
        </w:rPr>
        <w:t>AQS</w:t>
      </w:r>
      <w:r w:rsidR="00021180">
        <w:rPr>
          <w:rFonts w:asciiTheme="minorHAnsi" w:hAnsiTheme="minorHAnsi" w:cstheme="minorHAnsi"/>
          <w:sz w:val="22"/>
          <w:szCs w:val="22"/>
        </w:rPr>
        <w:t>,</w:t>
      </w:r>
      <w:r w:rsidRPr="005A7922">
        <w:rPr>
          <w:rFonts w:asciiTheme="minorHAnsi" w:hAnsiTheme="minorHAnsi" w:cstheme="minorHAnsi"/>
          <w:sz w:val="22"/>
          <w:szCs w:val="22"/>
        </w:rPr>
        <w:t xml:space="preserve"> </w:t>
      </w:r>
      <w:r w:rsidR="000C6800" w:rsidRPr="005A7922">
        <w:rPr>
          <w:rFonts w:asciiTheme="minorHAnsi" w:hAnsiTheme="minorHAnsi" w:cstheme="minorHAnsi"/>
          <w:sz w:val="22"/>
          <w:szCs w:val="22"/>
        </w:rPr>
        <w:t>were</w:t>
      </w:r>
      <w:r w:rsidRPr="005A7922">
        <w:rPr>
          <w:rFonts w:asciiTheme="minorHAnsi" w:hAnsiTheme="minorHAnsi" w:cstheme="minorHAnsi"/>
          <w:sz w:val="22"/>
          <w:szCs w:val="22"/>
        </w:rPr>
        <w:t xml:space="preserve"> invited to submit their Standard/ Membership code or training programme/qualification for accreditation against the framework and an </w:t>
      </w:r>
      <w:r w:rsidRPr="00E47E5F">
        <w:rPr>
          <w:rFonts w:asciiTheme="minorHAnsi" w:hAnsiTheme="minorHAnsi" w:cstheme="minorHAnsi"/>
          <w:b/>
          <w:bCs/>
          <w:sz w:val="22"/>
          <w:szCs w:val="22"/>
        </w:rPr>
        <w:t>individual debt advice provider</w:t>
      </w:r>
      <w:r w:rsidRPr="005A7922">
        <w:rPr>
          <w:rFonts w:asciiTheme="minorHAnsi" w:hAnsiTheme="minorHAnsi" w:cstheme="minorHAnsi"/>
          <w:sz w:val="22"/>
          <w:szCs w:val="22"/>
        </w:rPr>
        <w:t xml:space="preserve"> can evidence their alignment against the </w:t>
      </w:r>
      <w:proofErr w:type="spellStart"/>
      <w:r w:rsidRPr="005A7922">
        <w:rPr>
          <w:rFonts w:asciiTheme="minorHAnsi" w:hAnsiTheme="minorHAnsi" w:cstheme="minorHAnsi"/>
          <w:sz w:val="22"/>
          <w:szCs w:val="22"/>
        </w:rPr>
        <w:t>M</w:t>
      </w:r>
      <w:r w:rsidR="00A572F0" w:rsidRPr="005A7922">
        <w:rPr>
          <w:rFonts w:asciiTheme="minorHAnsi" w:hAnsiTheme="minorHAnsi" w:cstheme="minorHAnsi"/>
          <w:sz w:val="22"/>
          <w:szCs w:val="22"/>
        </w:rPr>
        <w:t>aPS</w:t>
      </w:r>
      <w:proofErr w:type="spellEnd"/>
      <w:r w:rsidRPr="005A7922">
        <w:rPr>
          <w:rFonts w:asciiTheme="minorHAnsi" w:hAnsiTheme="minorHAnsi" w:cstheme="minorHAnsi"/>
          <w:sz w:val="22"/>
          <w:szCs w:val="22"/>
        </w:rPr>
        <w:t xml:space="preserve"> framework, by achieving and maintaining accreditation against </w:t>
      </w:r>
      <w:r w:rsidR="00021180">
        <w:rPr>
          <w:rFonts w:asciiTheme="minorHAnsi" w:hAnsiTheme="minorHAnsi" w:cstheme="minorHAnsi"/>
          <w:sz w:val="22"/>
          <w:szCs w:val="22"/>
        </w:rPr>
        <w:t>the AQS.</w:t>
      </w:r>
    </w:p>
    <w:p w14:paraId="3A28171A" w14:textId="1202A445" w:rsidR="003E106B" w:rsidRPr="005A7922" w:rsidRDefault="003E106B" w:rsidP="00A01ABF">
      <w:pPr>
        <w:rPr>
          <w:rFonts w:asciiTheme="minorHAnsi" w:hAnsiTheme="minorHAnsi" w:cstheme="minorHAnsi"/>
          <w:sz w:val="22"/>
          <w:szCs w:val="22"/>
        </w:rPr>
      </w:pPr>
    </w:p>
    <w:p w14:paraId="10F884A6" w14:textId="01752FEE" w:rsidR="001D6D31" w:rsidRPr="005A7922" w:rsidRDefault="00A01ABF" w:rsidP="006B272A">
      <w:pPr>
        <w:jc w:val="both"/>
        <w:rPr>
          <w:rFonts w:asciiTheme="minorHAnsi" w:hAnsiTheme="minorHAnsi" w:cstheme="minorHAnsi"/>
          <w:sz w:val="22"/>
          <w:szCs w:val="22"/>
        </w:rPr>
      </w:pPr>
      <w:r w:rsidRPr="005A7922">
        <w:rPr>
          <w:rFonts w:asciiTheme="minorHAnsi" w:hAnsiTheme="minorHAnsi" w:cstheme="minorHAnsi"/>
          <w:sz w:val="22"/>
          <w:szCs w:val="22"/>
        </w:rPr>
        <w:t xml:space="preserve">The </w:t>
      </w:r>
      <w:r w:rsidR="00E47E5F">
        <w:rPr>
          <w:rFonts w:asciiTheme="minorHAnsi" w:hAnsiTheme="minorHAnsi" w:cstheme="minorHAnsi"/>
          <w:sz w:val="22"/>
          <w:szCs w:val="22"/>
        </w:rPr>
        <w:t xml:space="preserve">Debt Advice </w:t>
      </w:r>
      <w:r w:rsidRPr="005A7922">
        <w:rPr>
          <w:rFonts w:asciiTheme="minorHAnsi" w:hAnsiTheme="minorHAnsi" w:cstheme="minorHAnsi"/>
          <w:sz w:val="22"/>
          <w:szCs w:val="22"/>
        </w:rPr>
        <w:t xml:space="preserve">Quality Framework for Individuals enables the providers of debt advice training and qualifications to submit their learning content and processes for mapping and independent external assessment and subsequent accreditation against the </w:t>
      </w:r>
      <w:proofErr w:type="spellStart"/>
      <w:r w:rsidR="007F6A44" w:rsidRPr="005A7922">
        <w:rPr>
          <w:rFonts w:asciiTheme="minorHAnsi" w:hAnsiTheme="minorHAnsi" w:cstheme="minorHAnsi"/>
          <w:sz w:val="22"/>
          <w:szCs w:val="22"/>
        </w:rPr>
        <w:t>M</w:t>
      </w:r>
      <w:r w:rsidR="00A572F0" w:rsidRPr="005A7922">
        <w:rPr>
          <w:rFonts w:asciiTheme="minorHAnsi" w:hAnsiTheme="minorHAnsi" w:cstheme="minorHAnsi"/>
          <w:sz w:val="22"/>
          <w:szCs w:val="22"/>
        </w:rPr>
        <w:t>aPS</w:t>
      </w:r>
      <w:proofErr w:type="spellEnd"/>
      <w:r w:rsidR="007F6A44" w:rsidRPr="005A7922">
        <w:rPr>
          <w:rFonts w:asciiTheme="minorHAnsi" w:hAnsiTheme="minorHAnsi" w:cstheme="minorHAnsi"/>
          <w:sz w:val="22"/>
          <w:szCs w:val="22"/>
        </w:rPr>
        <w:t xml:space="preserve"> </w:t>
      </w:r>
      <w:r w:rsidRPr="005A7922">
        <w:rPr>
          <w:rFonts w:asciiTheme="minorHAnsi" w:hAnsiTheme="minorHAnsi" w:cstheme="minorHAnsi"/>
          <w:sz w:val="22"/>
          <w:szCs w:val="22"/>
        </w:rPr>
        <w:t xml:space="preserve">Framework. </w:t>
      </w:r>
      <w:r w:rsidR="00A572F0" w:rsidRPr="005A7922">
        <w:rPr>
          <w:rFonts w:asciiTheme="minorHAnsi" w:hAnsiTheme="minorHAnsi" w:cstheme="minorHAnsi"/>
          <w:sz w:val="22"/>
          <w:szCs w:val="22"/>
        </w:rPr>
        <w:t xml:space="preserve"> </w:t>
      </w:r>
    </w:p>
    <w:p w14:paraId="533420F7" w14:textId="77777777" w:rsidR="001D6D31" w:rsidRPr="005A7922" w:rsidRDefault="001D6D31" w:rsidP="006B272A">
      <w:pPr>
        <w:jc w:val="both"/>
        <w:rPr>
          <w:rFonts w:asciiTheme="minorHAnsi" w:hAnsiTheme="minorHAnsi" w:cstheme="minorHAnsi"/>
          <w:sz w:val="22"/>
          <w:szCs w:val="22"/>
        </w:rPr>
      </w:pPr>
    </w:p>
    <w:p w14:paraId="3A28171B" w14:textId="14AA2B3A" w:rsidR="003E106B" w:rsidRPr="005A7922" w:rsidRDefault="00A01ABF" w:rsidP="006B272A">
      <w:pPr>
        <w:jc w:val="both"/>
        <w:rPr>
          <w:rFonts w:asciiTheme="minorHAnsi" w:hAnsiTheme="minorHAnsi" w:cstheme="minorHAnsi"/>
          <w:b/>
          <w:sz w:val="22"/>
          <w:szCs w:val="22"/>
        </w:rPr>
      </w:pPr>
      <w:r w:rsidRPr="005A7922">
        <w:rPr>
          <w:rFonts w:asciiTheme="minorHAnsi" w:hAnsiTheme="minorHAnsi" w:cstheme="minorHAnsi"/>
          <w:sz w:val="22"/>
          <w:szCs w:val="22"/>
        </w:rPr>
        <w:t>Si</w:t>
      </w:r>
      <w:r w:rsidRPr="005A7922">
        <w:rPr>
          <w:rFonts w:asciiTheme="minorHAnsi" w:hAnsiTheme="minorHAnsi" w:cstheme="minorHAnsi"/>
          <w:color w:val="000000"/>
          <w:sz w:val="22"/>
          <w:szCs w:val="22"/>
        </w:rPr>
        <w:t>x activity sets have been identified which reflect the different tasks undertaken during the debt advice process by advisers in various roles.</w:t>
      </w:r>
      <w:r w:rsidR="003E106B" w:rsidRPr="005A7922">
        <w:rPr>
          <w:rFonts w:asciiTheme="minorHAnsi" w:hAnsiTheme="minorHAnsi" w:cstheme="minorHAnsi"/>
          <w:color w:val="000000"/>
          <w:sz w:val="22"/>
          <w:szCs w:val="22"/>
        </w:rPr>
        <w:t xml:space="preserve"> </w:t>
      </w:r>
      <w:r w:rsidR="003E106B" w:rsidRPr="005A7922">
        <w:rPr>
          <w:rFonts w:asciiTheme="minorHAnsi" w:hAnsiTheme="minorHAnsi" w:cstheme="minorHAnsi"/>
          <w:b/>
          <w:color w:val="000000"/>
          <w:sz w:val="22"/>
          <w:szCs w:val="22"/>
        </w:rPr>
        <w:t>The AQS assessment process therefore extend</w:t>
      </w:r>
      <w:r w:rsidR="001D6D31" w:rsidRPr="005A7922">
        <w:rPr>
          <w:rFonts w:asciiTheme="minorHAnsi" w:hAnsiTheme="minorHAnsi" w:cstheme="minorHAnsi"/>
          <w:b/>
          <w:color w:val="000000"/>
          <w:sz w:val="22"/>
          <w:szCs w:val="22"/>
        </w:rPr>
        <w:t>s</w:t>
      </w:r>
      <w:r w:rsidR="003E106B" w:rsidRPr="005A7922">
        <w:rPr>
          <w:rFonts w:asciiTheme="minorHAnsi" w:hAnsiTheme="minorHAnsi" w:cstheme="minorHAnsi"/>
          <w:b/>
          <w:color w:val="000000"/>
          <w:sz w:val="22"/>
          <w:szCs w:val="22"/>
        </w:rPr>
        <w:t xml:space="preserve"> to considering whether advisers have undertaken accredited learning </w:t>
      </w:r>
      <w:r w:rsidR="00C0682A">
        <w:rPr>
          <w:rFonts w:asciiTheme="minorHAnsi" w:hAnsiTheme="minorHAnsi" w:cstheme="minorHAnsi"/>
          <w:b/>
          <w:color w:val="000000"/>
          <w:sz w:val="22"/>
          <w:szCs w:val="22"/>
        </w:rPr>
        <w:t xml:space="preserve">at a level </w:t>
      </w:r>
      <w:r w:rsidR="003E106B" w:rsidRPr="005A7922">
        <w:rPr>
          <w:rFonts w:asciiTheme="minorHAnsi" w:hAnsiTheme="minorHAnsi" w:cstheme="minorHAnsi"/>
          <w:b/>
          <w:color w:val="000000"/>
          <w:sz w:val="22"/>
          <w:szCs w:val="22"/>
        </w:rPr>
        <w:t xml:space="preserve">appropriate to their role.  </w:t>
      </w:r>
    </w:p>
    <w:p w14:paraId="76D0E006" w14:textId="77777777" w:rsidR="00824F06" w:rsidRPr="005A7922" w:rsidRDefault="00824F06" w:rsidP="007F6A44">
      <w:pPr>
        <w:rPr>
          <w:rFonts w:asciiTheme="minorHAnsi" w:hAnsiTheme="minorHAnsi" w:cstheme="minorHAnsi"/>
          <w:sz w:val="22"/>
          <w:szCs w:val="22"/>
        </w:rPr>
      </w:pPr>
    </w:p>
    <w:p w14:paraId="3A281721" w14:textId="365A0F95" w:rsidR="007F6A44" w:rsidRPr="005A7922" w:rsidRDefault="00AD333A" w:rsidP="001D6D31">
      <w:pPr>
        <w:jc w:val="both"/>
        <w:rPr>
          <w:rFonts w:asciiTheme="minorHAnsi" w:hAnsiTheme="minorHAnsi" w:cstheme="minorHAnsi"/>
          <w:b/>
          <w:sz w:val="22"/>
          <w:szCs w:val="22"/>
        </w:rPr>
      </w:pPr>
      <w:r w:rsidRPr="005A7922">
        <w:rPr>
          <w:rFonts w:asciiTheme="minorHAnsi" w:hAnsiTheme="minorHAnsi" w:cstheme="minorHAnsi"/>
          <w:b/>
          <w:sz w:val="22"/>
          <w:szCs w:val="22"/>
        </w:rPr>
        <w:t xml:space="preserve">Objective of </w:t>
      </w:r>
      <w:r w:rsidR="001D6D31" w:rsidRPr="005A7922">
        <w:rPr>
          <w:rFonts w:asciiTheme="minorHAnsi" w:hAnsiTheme="minorHAnsi" w:cstheme="minorHAnsi"/>
          <w:b/>
          <w:sz w:val="22"/>
          <w:szCs w:val="22"/>
        </w:rPr>
        <w:t xml:space="preserve">this </w:t>
      </w:r>
      <w:proofErr w:type="spellStart"/>
      <w:r w:rsidR="001D6D31" w:rsidRPr="005A7922">
        <w:rPr>
          <w:rFonts w:asciiTheme="minorHAnsi" w:hAnsiTheme="minorHAnsi" w:cstheme="minorHAnsi"/>
          <w:b/>
          <w:sz w:val="22"/>
          <w:szCs w:val="22"/>
        </w:rPr>
        <w:t>Self Assessment</w:t>
      </w:r>
      <w:proofErr w:type="spellEnd"/>
      <w:r w:rsidR="001D6D31" w:rsidRPr="005A7922">
        <w:rPr>
          <w:rFonts w:asciiTheme="minorHAnsi" w:hAnsiTheme="minorHAnsi" w:cstheme="minorHAnsi"/>
          <w:b/>
          <w:sz w:val="22"/>
          <w:szCs w:val="22"/>
        </w:rPr>
        <w:t xml:space="preserve"> </w:t>
      </w:r>
      <w:r w:rsidRPr="005A7922">
        <w:rPr>
          <w:rFonts w:asciiTheme="minorHAnsi" w:hAnsiTheme="minorHAnsi" w:cstheme="minorHAnsi"/>
          <w:b/>
          <w:sz w:val="22"/>
          <w:szCs w:val="22"/>
        </w:rPr>
        <w:t>Guidance Document</w:t>
      </w:r>
    </w:p>
    <w:p w14:paraId="3A281722" w14:textId="77777777" w:rsidR="007F6A44" w:rsidRPr="005A7922" w:rsidRDefault="007F6A44" w:rsidP="001D6D31">
      <w:pPr>
        <w:jc w:val="both"/>
        <w:rPr>
          <w:rFonts w:asciiTheme="minorHAnsi" w:hAnsiTheme="minorHAnsi" w:cstheme="minorHAnsi"/>
          <w:sz w:val="22"/>
          <w:szCs w:val="22"/>
        </w:rPr>
      </w:pPr>
    </w:p>
    <w:p w14:paraId="3A281723" w14:textId="381486E5" w:rsidR="007F6A44" w:rsidRPr="005A7922" w:rsidRDefault="007F6A44" w:rsidP="001D6D31">
      <w:pPr>
        <w:pStyle w:val="ListParagraph"/>
        <w:numPr>
          <w:ilvl w:val="0"/>
          <w:numId w:val="12"/>
        </w:numPr>
        <w:jc w:val="both"/>
        <w:rPr>
          <w:rFonts w:asciiTheme="minorHAnsi" w:hAnsiTheme="minorHAnsi" w:cstheme="minorHAnsi"/>
          <w:szCs w:val="22"/>
        </w:rPr>
      </w:pPr>
      <w:r w:rsidRPr="005A7922">
        <w:rPr>
          <w:rFonts w:asciiTheme="minorHAnsi" w:hAnsiTheme="minorHAnsi" w:cstheme="minorHAnsi"/>
          <w:szCs w:val="22"/>
        </w:rPr>
        <w:t xml:space="preserve">This </w:t>
      </w:r>
      <w:r w:rsidR="00AD333A" w:rsidRPr="005A7922">
        <w:rPr>
          <w:rFonts w:asciiTheme="minorHAnsi" w:hAnsiTheme="minorHAnsi" w:cstheme="minorHAnsi"/>
          <w:szCs w:val="22"/>
        </w:rPr>
        <w:t>guidance document</w:t>
      </w:r>
      <w:r w:rsidRPr="005A7922">
        <w:rPr>
          <w:rFonts w:asciiTheme="minorHAnsi" w:hAnsiTheme="minorHAnsi" w:cstheme="minorHAnsi"/>
          <w:szCs w:val="22"/>
        </w:rPr>
        <w:t xml:space="preserve"> provides appropriate guidance to </w:t>
      </w:r>
      <w:r w:rsidR="00991C22" w:rsidRPr="005A7922">
        <w:rPr>
          <w:rFonts w:asciiTheme="minorHAnsi" w:hAnsiTheme="minorHAnsi" w:cstheme="minorHAnsi"/>
          <w:szCs w:val="22"/>
        </w:rPr>
        <w:t xml:space="preserve">compile </w:t>
      </w:r>
      <w:r w:rsidRPr="005A7922">
        <w:rPr>
          <w:rFonts w:asciiTheme="minorHAnsi" w:hAnsiTheme="minorHAnsi" w:cstheme="minorHAnsi"/>
          <w:szCs w:val="22"/>
        </w:rPr>
        <w:t xml:space="preserve">the </w:t>
      </w:r>
      <w:r w:rsidR="003E106B" w:rsidRPr="005A7922">
        <w:rPr>
          <w:rFonts w:asciiTheme="minorHAnsi" w:hAnsiTheme="minorHAnsi" w:cstheme="minorHAnsi"/>
          <w:szCs w:val="22"/>
        </w:rPr>
        <w:t>evidence that will need to be presented to your AQS Assessor.</w:t>
      </w:r>
      <w:r w:rsidRPr="005A7922">
        <w:rPr>
          <w:rFonts w:asciiTheme="minorHAnsi" w:hAnsiTheme="minorHAnsi" w:cstheme="minorHAnsi"/>
          <w:szCs w:val="22"/>
        </w:rPr>
        <w:t xml:space="preserve"> </w:t>
      </w:r>
    </w:p>
    <w:p w14:paraId="3A281724" w14:textId="77777777" w:rsidR="007F6A44" w:rsidRPr="005A7922" w:rsidRDefault="007F6A44" w:rsidP="001D6D31">
      <w:pPr>
        <w:jc w:val="both"/>
        <w:rPr>
          <w:rFonts w:asciiTheme="minorHAnsi" w:hAnsiTheme="minorHAnsi" w:cstheme="minorHAnsi"/>
          <w:sz w:val="22"/>
          <w:szCs w:val="22"/>
        </w:rPr>
      </w:pPr>
    </w:p>
    <w:p w14:paraId="3A281727" w14:textId="7E3C11CE" w:rsidR="00961B4A" w:rsidRPr="00A7200F" w:rsidRDefault="007F6A44" w:rsidP="00A7200F">
      <w:pPr>
        <w:pStyle w:val="ListParagraph"/>
        <w:numPr>
          <w:ilvl w:val="0"/>
          <w:numId w:val="12"/>
        </w:numPr>
        <w:jc w:val="both"/>
        <w:rPr>
          <w:rFonts w:asciiTheme="minorHAnsi" w:hAnsiTheme="minorHAnsi" w:cstheme="minorHAnsi"/>
          <w:szCs w:val="22"/>
        </w:rPr>
      </w:pPr>
      <w:r w:rsidRPr="005A7922">
        <w:rPr>
          <w:rFonts w:asciiTheme="minorHAnsi" w:hAnsiTheme="minorHAnsi" w:cstheme="minorHAnsi"/>
          <w:szCs w:val="22"/>
        </w:rPr>
        <w:t xml:space="preserve">When working through the </w:t>
      </w:r>
      <w:r w:rsidR="00AD333A" w:rsidRPr="005A7922">
        <w:rPr>
          <w:rFonts w:asciiTheme="minorHAnsi" w:hAnsiTheme="minorHAnsi" w:cstheme="minorHAnsi"/>
          <w:szCs w:val="22"/>
        </w:rPr>
        <w:t>guidance</w:t>
      </w:r>
      <w:r w:rsidRPr="005A7922">
        <w:rPr>
          <w:rFonts w:asciiTheme="minorHAnsi" w:hAnsiTheme="minorHAnsi" w:cstheme="minorHAnsi"/>
          <w:szCs w:val="22"/>
        </w:rPr>
        <w:t>, please consider the objective of the process which is</w:t>
      </w:r>
      <w:r w:rsidR="005B68A6">
        <w:rPr>
          <w:rFonts w:asciiTheme="minorHAnsi" w:hAnsiTheme="minorHAnsi" w:cstheme="minorHAnsi"/>
          <w:szCs w:val="22"/>
        </w:rPr>
        <w:t xml:space="preserve"> </w:t>
      </w:r>
      <w:r w:rsidR="00961B4A" w:rsidRPr="00A7200F">
        <w:rPr>
          <w:rFonts w:asciiTheme="minorHAnsi" w:hAnsiTheme="minorHAnsi" w:cstheme="minorHAnsi"/>
          <w:i/>
          <w:iCs/>
          <w:szCs w:val="22"/>
        </w:rPr>
        <w:t xml:space="preserve">“To ensure advice is provided </w:t>
      </w:r>
      <w:r w:rsidR="00961B4A" w:rsidRPr="00A7200F">
        <w:rPr>
          <w:rFonts w:asciiTheme="minorHAnsi" w:hAnsiTheme="minorHAnsi" w:cstheme="minorHAnsi"/>
          <w:i/>
          <w:iCs/>
          <w:color w:val="000000"/>
          <w:szCs w:val="22"/>
        </w:rPr>
        <w:t xml:space="preserve">by an adviser trained and /or qualified to the appropriate level of debt advice as detailed in the individual components of the Money </w:t>
      </w:r>
      <w:r w:rsidR="001D6D31" w:rsidRPr="00A7200F">
        <w:rPr>
          <w:rFonts w:asciiTheme="minorHAnsi" w:hAnsiTheme="minorHAnsi" w:cstheme="minorHAnsi"/>
          <w:i/>
          <w:iCs/>
          <w:color w:val="000000"/>
          <w:szCs w:val="22"/>
        </w:rPr>
        <w:t xml:space="preserve">and Pension Service </w:t>
      </w:r>
      <w:r w:rsidR="00961B4A" w:rsidRPr="00A7200F">
        <w:rPr>
          <w:rFonts w:asciiTheme="minorHAnsi" w:hAnsiTheme="minorHAnsi" w:cstheme="minorHAnsi"/>
          <w:i/>
          <w:iCs/>
          <w:color w:val="000000"/>
          <w:szCs w:val="22"/>
        </w:rPr>
        <w:t>Quality Framework</w:t>
      </w:r>
      <w:r w:rsidR="00961B4A" w:rsidRPr="00A7200F">
        <w:rPr>
          <w:rFonts w:asciiTheme="minorHAnsi" w:hAnsiTheme="minorHAnsi" w:cstheme="minorHAnsi"/>
          <w:i/>
          <w:iCs/>
          <w:szCs w:val="22"/>
          <w:lang w:val="en-US"/>
        </w:rPr>
        <w:t>”</w:t>
      </w:r>
    </w:p>
    <w:p w14:paraId="602EAE45" w14:textId="77777777" w:rsidR="00A7200F" w:rsidRPr="00A7200F" w:rsidRDefault="00A7200F" w:rsidP="00A7200F">
      <w:pPr>
        <w:jc w:val="both"/>
        <w:rPr>
          <w:rFonts w:asciiTheme="minorHAnsi" w:hAnsiTheme="minorHAnsi" w:cstheme="minorHAnsi"/>
          <w:szCs w:val="22"/>
        </w:rPr>
      </w:pPr>
    </w:p>
    <w:p w14:paraId="00C92697" w14:textId="77777777" w:rsidR="00991C22" w:rsidRPr="005A7922" w:rsidRDefault="00241E13" w:rsidP="001D6D31">
      <w:pPr>
        <w:pStyle w:val="Default"/>
        <w:numPr>
          <w:ilvl w:val="0"/>
          <w:numId w:val="14"/>
        </w:numPr>
        <w:jc w:val="both"/>
        <w:rPr>
          <w:rFonts w:asciiTheme="minorHAnsi" w:hAnsiTheme="minorHAnsi" w:cstheme="minorHAnsi"/>
          <w:sz w:val="22"/>
          <w:szCs w:val="22"/>
        </w:rPr>
      </w:pPr>
      <w:r w:rsidRPr="005A7922">
        <w:rPr>
          <w:rFonts w:asciiTheme="minorHAnsi" w:hAnsiTheme="minorHAnsi" w:cstheme="minorHAnsi"/>
          <w:sz w:val="22"/>
          <w:szCs w:val="22"/>
        </w:rPr>
        <w:t>On a practical level this means that a</w:t>
      </w:r>
      <w:r w:rsidR="004E0C47" w:rsidRPr="005A7922">
        <w:rPr>
          <w:rFonts w:asciiTheme="minorHAnsi" w:hAnsiTheme="minorHAnsi" w:cstheme="minorHAnsi"/>
          <w:sz w:val="22"/>
          <w:szCs w:val="22"/>
        </w:rPr>
        <w:t xml:space="preserve">ll debt advisers in your organisation </w:t>
      </w:r>
      <w:r w:rsidR="004E0C47" w:rsidRPr="005A7922">
        <w:rPr>
          <w:rFonts w:asciiTheme="minorHAnsi" w:hAnsiTheme="minorHAnsi" w:cstheme="minorHAnsi"/>
          <w:b/>
          <w:sz w:val="22"/>
          <w:szCs w:val="22"/>
          <w:u w:val="single"/>
        </w:rPr>
        <w:t>must</w:t>
      </w:r>
      <w:r w:rsidR="004E0C47" w:rsidRPr="005A7922">
        <w:rPr>
          <w:rFonts w:asciiTheme="minorHAnsi" w:hAnsiTheme="minorHAnsi" w:cstheme="minorHAnsi"/>
          <w:sz w:val="22"/>
          <w:szCs w:val="22"/>
        </w:rPr>
        <w:t xml:space="preserve"> have undertaken debt training or a debt advice qualification which enables your organisation to demonstrate that they have the appropriate knowledge for the debt advice related activities expected </w:t>
      </w:r>
      <w:r w:rsidRPr="005A7922">
        <w:rPr>
          <w:rFonts w:asciiTheme="minorHAnsi" w:hAnsiTheme="minorHAnsi" w:cstheme="minorHAnsi"/>
          <w:sz w:val="22"/>
          <w:szCs w:val="22"/>
        </w:rPr>
        <w:t>within their defined role.</w:t>
      </w:r>
    </w:p>
    <w:p w14:paraId="068B83AA" w14:textId="566C6750" w:rsidR="00991C22" w:rsidRPr="001D6D31" w:rsidRDefault="00991C22" w:rsidP="001D6D31">
      <w:pPr>
        <w:pStyle w:val="Default"/>
        <w:jc w:val="both"/>
        <w:rPr>
          <w:rFonts w:asciiTheme="minorHAnsi" w:hAnsiTheme="minorHAnsi" w:cstheme="minorHAnsi"/>
        </w:rPr>
      </w:pPr>
    </w:p>
    <w:p w14:paraId="3FE3BB2C" w14:textId="243E3219" w:rsidR="007A735A" w:rsidRPr="005A7922" w:rsidRDefault="00656FAA" w:rsidP="00656FAA">
      <w:pPr>
        <w:pStyle w:val="Default"/>
        <w:jc w:val="both"/>
        <w:rPr>
          <w:rFonts w:asciiTheme="minorHAnsi" w:hAnsiTheme="minorHAnsi" w:cstheme="minorHAnsi"/>
          <w:b/>
          <w:bCs/>
          <w:sz w:val="22"/>
          <w:szCs w:val="22"/>
        </w:rPr>
      </w:pPr>
      <w:r w:rsidRPr="005A7922">
        <w:rPr>
          <w:rFonts w:asciiTheme="minorHAnsi" w:hAnsiTheme="minorHAnsi" w:cstheme="minorHAnsi"/>
          <w:b/>
          <w:bCs/>
          <w:sz w:val="22"/>
          <w:szCs w:val="22"/>
        </w:rPr>
        <w:t>Completing Appendix One and Appen</w:t>
      </w:r>
      <w:r w:rsidR="007A735A" w:rsidRPr="005A7922">
        <w:rPr>
          <w:rFonts w:asciiTheme="minorHAnsi" w:hAnsiTheme="minorHAnsi" w:cstheme="minorHAnsi"/>
          <w:b/>
          <w:bCs/>
          <w:sz w:val="22"/>
          <w:szCs w:val="22"/>
        </w:rPr>
        <w:t>dix Two</w:t>
      </w:r>
    </w:p>
    <w:p w14:paraId="30C9E6D0" w14:textId="77777777" w:rsidR="00EC712A" w:rsidRPr="005A7922" w:rsidRDefault="00EC712A" w:rsidP="00656FAA">
      <w:pPr>
        <w:pStyle w:val="Default"/>
        <w:jc w:val="both"/>
        <w:rPr>
          <w:rFonts w:asciiTheme="minorHAnsi" w:hAnsiTheme="minorHAnsi" w:cstheme="minorHAnsi"/>
          <w:b/>
          <w:bCs/>
          <w:sz w:val="22"/>
          <w:szCs w:val="22"/>
        </w:rPr>
      </w:pPr>
    </w:p>
    <w:p w14:paraId="2D1BF1CC" w14:textId="1863219E" w:rsidR="006C7C5B" w:rsidRPr="005A7922" w:rsidRDefault="007A735A" w:rsidP="00EC712A">
      <w:pPr>
        <w:pStyle w:val="Default"/>
        <w:numPr>
          <w:ilvl w:val="0"/>
          <w:numId w:val="14"/>
        </w:numPr>
        <w:jc w:val="both"/>
        <w:rPr>
          <w:rFonts w:asciiTheme="minorHAnsi" w:hAnsiTheme="minorHAnsi" w:cstheme="minorHAnsi"/>
          <w:sz w:val="22"/>
          <w:szCs w:val="22"/>
        </w:rPr>
      </w:pPr>
      <w:r w:rsidRPr="005A7922">
        <w:rPr>
          <w:rFonts w:asciiTheme="minorHAnsi" w:hAnsiTheme="minorHAnsi" w:cstheme="minorHAnsi"/>
          <w:sz w:val="22"/>
          <w:szCs w:val="22"/>
        </w:rPr>
        <w:t xml:space="preserve">As a debt advice provider </w:t>
      </w:r>
      <w:r w:rsidR="00EC712A" w:rsidRPr="005A7922">
        <w:rPr>
          <w:rFonts w:asciiTheme="minorHAnsi" w:hAnsiTheme="minorHAnsi" w:cstheme="minorHAnsi"/>
          <w:sz w:val="22"/>
          <w:szCs w:val="22"/>
        </w:rPr>
        <w:t>both</w:t>
      </w:r>
      <w:r w:rsidRPr="005A7922">
        <w:rPr>
          <w:rFonts w:asciiTheme="minorHAnsi" w:hAnsiTheme="minorHAnsi" w:cstheme="minorHAnsi"/>
          <w:sz w:val="22"/>
          <w:szCs w:val="22"/>
        </w:rPr>
        <w:t xml:space="preserve"> at advice </w:t>
      </w:r>
      <w:r w:rsidR="006334C4" w:rsidRPr="005A7922">
        <w:rPr>
          <w:rFonts w:asciiTheme="minorHAnsi" w:hAnsiTheme="minorHAnsi" w:cstheme="minorHAnsi"/>
          <w:sz w:val="22"/>
          <w:szCs w:val="22"/>
        </w:rPr>
        <w:t xml:space="preserve">or casework level </w:t>
      </w:r>
      <w:r w:rsidR="00EC712A" w:rsidRPr="005A7922">
        <w:rPr>
          <w:rFonts w:asciiTheme="minorHAnsi" w:hAnsiTheme="minorHAnsi" w:cstheme="minorHAnsi"/>
          <w:sz w:val="22"/>
          <w:szCs w:val="22"/>
        </w:rPr>
        <w:t xml:space="preserve">you must now </w:t>
      </w:r>
      <w:r w:rsidR="006C7C5B" w:rsidRPr="005A7922">
        <w:rPr>
          <w:rFonts w:asciiTheme="minorHAnsi" w:hAnsiTheme="minorHAnsi" w:cstheme="minorHAnsi"/>
          <w:sz w:val="22"/>
          <w:szCs w:val="22"/>
        </w:rPr>
        <w:t>complete Appendix One and Appendix Two of this document, in advance of your AQS assessment.  The completed forms should be shared with your AQS Assessor ahead of their visit</w:t>
      </w:r>
      <w:r w:rsidR="00EC712A" w:rsidRPr="005A7922">
        <w:rPr>
          <w:rFonts w:asciiTheme="minorHAnsi" w:hAnsiTheme="minorHAnsi" w:cstheme="minorHAnsi"/>
          <w:sz w:val="22"/>
          <w:szCs w:val="22"/>
        </w:rPr>
        <w:t xml:space="preserve"> as part of your normal document submission</w:t>
      </w:r>
    </w:p>
    <w:p w14:paraId="4A62928C" w14:textId="77777777" w:rsidR="006C7C5B" w:rsidRPr="005A7922" w:rsidRDefault="006C7C5B" w:rsidP="001D6D31">
      <w:pPr>
        <w:pStyle w:val="Default"/>
        <w:jc w:val="both"/>
        <w:rPr>
          <w:rFonts w:asciiTheme="minorHAnsi" w:hAnsiTheme="minorHAnsi" w:cstheme="minorHAnsi"/>
          <w:sz w:val="22"/>
          <w:szCs w:val="22"/>
        </w:rPr>
      </w:pPr>
    </w:p>
    <w:p w14:paraId="084170C2" w14:textId="776666B3" w:rsidR="003C5C81" w:rsidRDefault="00241E13" w:rsidP="001C313B">
      <w:pPr>
        <w:pStyle w:val="Default"/>
        <w:numPr>
          <w:ilvl w:val="0"/>
          <w:numId w:val="14"/>
        </w:numPr>
        <w:jc w:val="both"/>
        <w:rPr>
          <w:rFonts w:asciiTheme="minorHAnsi" w:eastAsia="Times New Roman" w:hAnsiTheme="minorHAnsi" w:cstheme="minorHAnsi"/>
          <w:sz w:val="22"/>
          <w:szCs w:val="22"/>
        </w:rPr>
      </w:pPr>
      <w:r w:rsidRPr="005A7922">
        <w:rPr>
          <w:rFonts w:asciiTheme="minorHAnsi" w:hAnsiTheme="minorHAnsi" w:cstheme="minorHAnsi"/>
          <w:sz w:val="22"/>
          <w:szCs w:val="22"/>
        </w:rPr>
        <w:t xml:space="preserve">The </w:t>
      </w:r>
      <w:bookmarkStart w:id="2" w:name="_Hlk36713719"/>
      <w:r w:rsidR="00FC70C9" w:rsidRPr="005A7922">
        <w:rPr>
          <w:rFonts w:asciiTheme="minorHAnsi" w:hAnsiTheme="minorHAnsi" w:cstheme="minorHAnsi"/>
          <w:b/>
          <w:sz w:val="22"/>
          <w:szCs w:val="22"/>
        </w:rPr>
        <w:t>Staff List and Debt Advice Role (Appendix One)</w:t>
      </w:r>
      <w:r w:rsidR="004E0C47" w:rsidRPr="005A7922">
        <w:rPr>
          <w:rFonts w:asciiTheme="minorHAnsi" w:hAnsiTheme="minorHAnsi" w:cstheme="minorHAnsi"/>
          <w:sz w:val="22"/>
          <w:szCs w:val="22"/>
        </w:rPr>
        <w:t xml:space="preserve"> </w:t>
      </w:r>
      <w:bookmarkEnd w:id="2"/>
      <w:r w:rsidR="004E0C47" w:rsidRPr="005A7922">
        <w:rPr>
          <w:rFonts w:asciiTheme="minorHAnsi" w:hAnsiTheme="minorHAnsi" w:cstheme="minorHAnsi"/>
          <w:sz w:val="22"/>
          <w:szCs w:val="22"/>
        </w:rPr>
        <w:t xml:space="preserve">should </w:t>
      </w:r>
      <w:r w:rsidRPr="005A7922">
        <w:rPr>
          <w:rFonts w:asciiTheme="minorHAnsi" w:hAnsiTheme="minorHAnsi" w:cstheme="minorHAnsi"/>
          <w:sz w:val="22"/>
          <w:szCs w:val="22"/>
        </w:rPr>
        <w:t>identi</w:t>
      </w:r>
      <w:r w:rsidR="00991C22" w:rsidRPr="005A7922">
        <w:rPr>
          <w:rFonts w:asciiTheme="minorHAnsi" w:hAnsiTheme="minorHAnsi" w:cstheme="minorHAnsi"/>
          <w:sz w:val="22"/>
          <w:szCs w:val="22"/>
        </w:rPr>
        <w:t>f</w:t>
      </w:r>
      <w:r w:rsidRPr="005A7922">
        <w:rPr>
          <w:rFonts w:asciiTheme="minorHAnsi" w:hAnsiTheme="minorHAnsi" w:cstheme="minorHAnsi"/>
          <w:sz w:val="22"/>
          <w:szCs w:val="22"/>
        </w:rPr>
        <w:t xml:space="preserve">y </w:t>
      </w:r>
      <w:r w:rsidR="004E0C47" w:rsidRPr="005A7922">
        <w:rPr>
          <w:rFonts w:asciiTheme="minorHAnsi" w:hAnsiTheme="minorHAnsi" w:cstheme="minorHAnsi"/>
          <w:sz w:val="22"/>
          <w:szCs w:val="22"/>
        </w:rPr>
        <w:t>all staff</w:t>
      </w:r>
      <w:r w:rsidRPr="005A7922">
        <w:rPr>
          <w:rFonts w:asciiTheme="minorHAnsi" w:hAnsiTheme="minorHAnsi" w:cstheme="minorHAnsi"/>
          <w:sz w:val="22"/>
          <w:szCs w:val="22"/>
        </w:rPr>
        <w:t xml:space="preserve">, paid and unpaid, </w:t>
      </w:r>
      <w:r w:rsidR="004E0C47" w:rsidRPr="005A7922">
        <w:rPr>
          <w:rFonts w:asciiTheme="minorHAnsi" w:hAnsiTheme="minorHAnsi" w:cstheme="minorHAnsi"/>
          <w:sz w:val="22"/>
          <w:szCs w:val="22"/>
        </w:rPr>
        <w:t xml:space="preserve">working </w:t>
      </w:r>
      <w:r w:rsidR="00991C22" w:rsidRPr="005A7922">
        <w:rPr>
          <w:rFonts w:asciiTheme="minorHAnsi" w:hAnsiTheme="minorHAnsi" w:cstheme="minorHAnsi"/>
          <w:sz w:val="22"/>
          <w:szCs w:val="22"/>
        </w:rPr>
        <w:t>within the debt advice team</w:t>
      </w:r>
      <w:r w:rsidR="004E0C47" w:rsidRPr="005A7922">
        <w:rPr>
          <w:rFonts w:asciiTheme="minorHAnsi" w:hAnsiTheme="minorHAnsi" w:cstheme="minorHAnsi"/>
          <w:sz w:val="22"/>
          <w:szCs w:val="22"/>
        </w:rPr>
        <w:t xml:space="preserve"> within the organisation</w:t>
      </w:r>
      <w:r w:rsidR="00FC70C9" w:rsidRPr="005A7922">
        <w:rPr>
          <w:rFonts w:asciiTheme="minorHAnsi" w:hAnsiTheme="minorHAnsi" w:cstheme="minorHAnsi"/>
          <w:sz w:val="22"/>
          <w:szCs w:val="22"/>
        </w:rPr>
        <w:t xml:space="preserve"> and </w:t>
      </w:r>
      <w:r w:rsidR="00FC70C9" w:rsidRPr="005A7922">
        <w:rPr>
          <w:rFonts w:asciiTheme="minorHAnsi" w:eastAsia="Times New Roman" w:hAnsiTheme="minorHAnsi" w:cstheme="minorHAnsi"/>
          <w:sz w:val="22"/>
          <w:szCs w:val="22"/>
        </w:rPr>
        <w:t>indicate what type of debt activity they undertake</w:t>
      </w:r>
      <w:r w:rsidR="003C5C81" w:rsidRPr="005A7922">
        <w:rPr>
          <w:rFonts w:asciiTheme="minorHAnsi" w:eastAsia="Times New Roman" w:hAnsiTheme="minorHAnsi" w:cstheme="minorHAnsi"/>
          <w:sz w:val="22"/>
          <w:szCs w:val="22"/>
        </w:rPr>
        <w:t>:</w:t>
      </w:r>
    </w:p>
    <w:p w14:paraId="2E7ECCA0" w14:textId="77777777" w:rsidR="001C313B" w:rsidRPr="001C313B" w:rsidRDefault="001C313B" w:rsidP="001C313B">
      <w:pPr>
        <w:pStyle w:val="Default"/>
        <w:jc w:val="both"/>
        <w:rPr>
          <w:rFonts w:asciiTheme="minorHAnsi" w:eastAsia="Times New Roman" w:hAnsiTheme="minorHAnsi" w:cstheme="minorHAnsi"/>
          <w:sz w:val="22"/>
          <w:szCs w:val="22"/>
        </w:rPr>
      </w:pPr>
    </w:p>
    <w:p w14:paraId="040910F3" w14:textId="77777777" w:rsidR="003C5C81" w:rsidRPr="005A7922" w:rsidRDefault="003C5C81" w:rsidP="003C5C81">
      <w:pPr>
        <w:pStyle w:val="Default"/>
        <w:numPr>
          <w:ilvl w:val="0"/>
          <w:numId w:val="13"/>
        </w:numPr>
        <w:jc w:val="both"/>
        <w:rPr>
          <w:rFonts w:asciiTheme="minorHAnsi" w:eastAsia="Times New Roman" w:hAnsiTheme="minorHAnsi" w:cstheme="minorHAnsi"/>
          <w:sz w:val="22"/>
          <w:szCs w:val="22"/>
        </w:rPr>
      </w:pPr>
      <w:r w:rsidRPr="005A7922">
        <w:rPr>
          <w:rFonts w:asciiTheme="minorHAnsi" w:eastAsia="Times New Roman" w:hAnsiTheme="minorHAnsi" w:cstheme="minorHAnsi"/>
          <w:sz w:val="22"/>
          <w:szCs w:val="22"/>
        </w:rPr>
        <w:t>I</w:t>
      </w:r>
      <w:r w:rsidR="00FC70C9" w:rsidRPr="005A7922">
        <w:rPr>
          <w:rFonts w:asciiTheme="minorHAnsi" w:eastAsia="Times New Roman" w:hAnsiTheme="minorHAnsi" w:cstheme="minorHAnsi"/>
          <w:sz w:val="22"/>
          <w:szCs w:val="22"/>
        </w:rPr>
        <w:t xml:space="preserve">nitial </w:t>
      </w:r>
      <w:r w:rsidRPr="005A7922">
        <w:rPr>
          <w:rFonts w:asciiTheme="minorHAnsi" w:eastAsia="Times New Roman" w:hAnsiTheme="minorHAnsi" w:cstheme="minorHAnsi"/>
          <w:sz w:val="22"/>
          <w:szCs w:val="22"/>
        </w:rPr>
        <w:t>C</w:t>
      </w:r>
      <w:r w:rsidR="00FC70C9" w:rsidRPr="005A7922">
        <w:rPr>
          <w:rFonts w:asciiTheme="minorHAnsi" w:eastAsia="Times New Roman" w:hAnsiTheme="minorHAnsi" w:cstheme="minorHAnsi"/>
          <w:sz w:val="22"/>
          <w:szCs w:val="22"/>
        </w:rPr>
        <w:t>ontact</w:t>
      </w:r>
    </w:p>
    <w:p w14:paraId="6D4C8504" w14:textId="77777777" w:rsidR="003C5C81" w:rsidRPr="005A7922" w:rsidRDefault="003C5C81" w:rsidP="003C5C81">
      <w:pPr>
        <w:pStyle w:val="Default"/>
        <w:numPr>
          <w:ilvl w:val="0"/>
          <w:numId w:val="13"/>
        </w:numPr>
        <w:jc w:val="both"/>
        <w:rPr>
          <w:rFonts w:asciiTheme="minorHAnsi" w:eastAsia="Times New Roman" w:hAnsiTheme="minorHAnsi" w:cstheme="minorHAnsi"/>
          <w:sz w:val="22"/>
          <w:szCs w:val="22"/>
        </w:rPr>
      </w:pPr>
      <w:r w:rsidRPr="005A7922">
        <w:rPr>
          <w:rFonts w:asciiTheme="minorHAnsi" w:eastAsia="Times New Roman" w:hAnsiTheme="minorHAnsi" w:cstheme="minorHAnsi"/>
          <w:sz w:val="22"/>
          <w:szCs w:val="22"/>
        </w:rPr>
        <w:t>S</w:t>
      </w:r>
      <w:r w:rsidR="00FC70C9" w:rsidRPr="005A7922">
        <w:rPr>
          <w:rFonts w:asciiTheme="minorHAnsi" w:eastAsia="Times New Roman" w:hAnsiTheme="minorHAnsi" w:cstheme="minorHAnsi"/>
          <w:sz w:val="22"/>
          <w:szCs w:val="22"/>
        </w:rPr>
        <w:t xml:space="preserve">upport </w:t>
      </w:r>
      <w:r w:rsidRPr="005A7922">
        <w:rPr>
          <w:rFonts w:asciiTheme="minorHAnsi" w:eastAsia="Times New Roman" w:hAnsiTheme="minorHAnsi" w:cstheme="minorHAnsi"/>
          <w:sz w:val="22"/>
          <w:szCs w:val="22"/>
        </w:rPr>
        <w:t>W</w:t>
      </w:r>
      <w:r w:rsidR="00FC70C9" w:rsidRPr="005A7922">
        <w:rPr>
          <w:rFonts w:asciiTheme="minorHAnsi" w:eastAsia="Times New Roman" w:hAnsiTheme="minorHAnsi" w:cstheme="minorHAnsi"/>
          <w:sz w:val="22"/>
          <w:szCs w:val="22"/>
        </w:rPr>
        <w:t>ork</w:t>
      </w:r>
    </w:p>
    <w:p w14:paraId="6AC6A68E" w14:textId="77777777" w:rsidR="003C5C81" w:rsidRPr="005A7922" w:rsidRDefault="003C5C81" w:rsidP="003C5C81">
      <w:pPr>
        <w:pStyle w:val="Default"/>
        <w:numPr>
          <w:ilvl w:val="0"/>
          <w:numId w:val="13"/>
        </w:numPr>
        <w:jc w:val="both"/>
        <w:rPr>
          <w:rFonts w:asciiTheme="minorHAnsi" w:eastAsia="Times New Roman" w:hAnsiTheme="minorHAnsi" w:cstheme="minorHAnsi"/>
          <w:sz w:val="22"/>
          <w:szCs w:val="22"/>
        </w:rPr>
      </w:pPr>
      <w:r w:rsidRPr="005A7922">
        <w:rPr>
          <w:rFonts w:asciiTheme="minorHAnsi" w:eastAsia="Times New Roman" w:hAnsiTheme="minorHAnsi" w:cstheme="minorHAnsi"/>
          <w:sz w:val="22"/>
          <w:szCs w:val="22"/>
        </w:rPr>
        <w:t>A</w:t>
      </w:r>
      <w:r w:rsidR="00FC70C9" w:rsidRPr="005A7922">
        <w:rPr>
          <w:rFonts w:asciiTheme="minorHAnsi" w:eastAsia="Times New Roman" w:hAnsiTheme="minorHAnsi" w:cstheme="minorHAnsi"/>
          <w:sz w:val="22"/>
          <w:szCs w:val="22"/>
        </w:rPr>
        <w:t>dvice</w:t>
      </w:r>
    </w:p>
    <w:p w14:paraId="2D33A99E" w14:textId="77777777" w:rsidR="003C5C81" w:rsidRPr="005A7922" w:rsidRDefault="003C5C81" w:rsidP="003C5C81">
      <w:pPr>
        <w:pStyle w:val="Default"/>
        <w:numPr>
          <w:ilvl w:val="0"/>
          <w:numId w:val="13"/>
        </w:numPr>
        <w:jc w:val="both"/>
        <w:rPr>
          <w:rFonts w:asciiTheme="minorHAnsi" w:eastAsia="Times New Roman" w:hAnsiTheme="minorHAnsi" w:cstheme="minorHAnsi"/>
          <w:sz w:val="22"/>
          <w:szCs w:val="22"/>
        </w:rPr>
      </w:pPr>
      <w:r w:rsidRPr="005A7922">
        <w:rPr>
          <w:rFonts w:asciiTheme="minorHAnsi" w:eastAsia="Times New Roman" w:hAnsiTheme="minorHAnsi" w:cstheme="minorHAnsi"/>
          <w:sz w:val="22"/>
          <w:szCs w:val="22"/>
        </w:rPr>
        <w:t>C</w:t>
      </w:r>
      <w:r w:rsidR="00FC70C9" w:rsidRPr="005A7922">
        <w:rPr>
          <w:rFonts w:asciiTheme="minorHAnsi" w:eastAsia="Times New Roman" w:hAnsiTheme="minorHAnsi" w:cstheme="minorHAnsi"/>
          <w:sz w:val="22"/>
          <w:szCs w:val="22"/>
        </w:rPr>
        <w:t>asework</w:t>
      </w:r>
      <w:r w:rsidRPr="005A7922">
        <w:rPr>
          <w:rFonts w:asciiTheme="minorHAnsi" w:eastAsia="Times New Roman" w:hAnsiTheme="minorHAnsi" w:cstheme="minorHAnsi"/>
          <w:sz w:val="22"/>
          <w:szCs w:val="22"/>
        </w:rPr>
        <w:t>/S</w:t>
      </w:r>
      <w:r w:rsidR="00FC70C9" w:rsidRPr="005A7922">
        <w:rPr>
          <w:rFonts w:asciiTheme="minorHAnsi" w:eastAsia="Times New Roman" w:hAnsiTheme="minorHAnsi" w:cstheme="minorHAnsi"/>
          <w:sz w:val="22"/>
          <w:szCs w:val="22"/>
        </w:rPr>
        <w:t>pecialist</w:t>
      </w:r>
    </w:p>
    <w:p w14:paraId="3409AB06" w14:textId="77777777" w:rsidR="003C5C81" w:rsidRPr="005A7922" w:rsidRDefault="003C5C81" w:rsidP="003C5C81">
      <w:pPr>
        <w:pStyle w:val="Default"/>
        <w:numPr>
          <w:ilvl w:val="0"/>
          <w:numId w:val="13"/>
        </w:numPr>
        <w:jc w:val="both"/>
        <w:rPr>
          <w:rFonts w:asciiTheme="minorHAnsi" w:eastAsia="Times New Roman" w:hAnsiTheme="minorHAnsi" w:cstheme="minorHAnsi"/>
          <w:sz w:val="22"/>
          <w:szCs w:val="22"/>
        </w:rPr>
      </w:pPr>
      <w:r w:rsidRPr="005A7922">
        <w:rPr>
          <w:rFonts w:asciiTheme="minorHAnsi" w:eastAsia="Times New Roman" w:hAnsiTheme="minorHAnsi" w:cstheme="minorHAnsi"/>
          <w:sz w:val="22"/>
          <w:szCs w:val="22"/>
        </w:rPr>
        <w:t>C</w:t>
      </w:r>
      <w:r w:rsidR="00FC70C9" w:rsidRPr="005A7922">
        <w:rPr>
          <w:rFonts w:asciiTheme="minorHAnsi" w:eastAsia="Times New Roman" w:hAnsiTheme="minorHAnsi" w:cstheme="minorHAnsi"/>
          <w:sz w:val="22"/>
          <w:szCs w:val="22"/>
        </w:rPr>
        <w:t xml:space="preserve">ourt </w:t>
      </w:r>
      <w:r w:rsidRPr="005A7922">
        <w:rPr>
          <w:rFonts w:asciiTheme="minorHAnsi" w:eastAsia="Times New Roman" w:hAnsiTheme="minorHAnsi" w:cstheme="minorHAnsi"/>
          <w:sz w:val="22"/>
          <w:szCs w:val="22"/>
        </w:rPr>
        <w:t>R</w:t>
      </w:r>
      <w:r w:rsidR="00FC70C9" w:rsidRPr="005A7922">
        <w:rPr>
          <w:rFonts w:asciiTheme="minorHAnsi" w:eastAsia="Times New Roman" w:hAnsiTheme="minorHAnsi" w:cstheme="minorHAnsi"/>
          <w:sz w:val="22"/>
          <w:szCs w:val="22"/>
        </w:rPr>
        <w:t>epresentatio</w:t>
      </w:r>
      <w:r w:rsidRPr="005A7922">
        <w:rPr>
          <w:rFonts w:asciiTheme="minorHAnsi" w:eastAsia="Times New Roman" w:hAnsiTheme="minorHAnsi" w:cstheme="minorHAnsi"/>
          <w:sz w:val="22"/>
          <w:szCs w:val="22"/>
        </w:rPr>
        <w:t>n</w:t>
      </w:r>
    </w:p>
    <w:p w14:paraId="56E4AACC" w14:textId="79474354" w:rsidR="00FC70C9" w:rsidRPr="005A7922" w:rsidRDefault="003C5C81" w:rsidP="003C5C81">
      <w:pPr>
        <w:pStyle w:val="Default"/>
        <w:numPr>
          <w:ilvl w:val="0"/>
          <w:numId w:val="13"/>
        </w:numPr>
        <w:jc w:val="both"/>
        <w:rPr>
          <w:rFonts w:asciiTheme="minorHAnsi" w:eastAsia="Times New Roman" w:hAnsiTheme="minorHAnsi" w:cstheme="minorHAnsi"/>
          <w:sz w:val="22"/>
          <w:szCs w:val="22"/>
        </w:rPr>
      </w:pPr>
      <w:r w:rsidRPr="005A7922">
        <w:rPr>
          <w:rFonts w:asciiTheme="minorHAnsi" w:eastAsia="Times New Roman" w:hAnsiTheme="minorHAnsi" w:cstheme="minorHAnsi"/>
          <w:sz w:val="22"/>
          <w:szCs w:val="22"/>
        </w:rPr>
        <w:t>S</w:t>
      </w:r>
      <w:r w:rsidR="00FC70C9" w:rsidRPr="005A7922">
        <w:rPr>
          <w:rFonts w:asciiTheme="minorHAnsi" w:eastAsia="Times New Roman" w:hAnsiTheme="minorHAnsi" w:cstheme="minorHAnsi"/>
          <w:sz w:val="22"/>
          <w:szCs w:val="22"/>
        </w:rPr>
        <w:t xml:space="preserve">upervision </w:t>
      </w:r>
    </w:p>
    <w:p w14:paraId="1D792A5B" w14:textId="77777777" w:rsidR="00FC70C9" w:rsidRPr="005A7922" w:rsidRDefault="00FC70C9" w:rsidP="001D6D31">
      <w:pPr>
        <w:pStyle w:val="Default"/>
        <w:jc w:val="both"/>
        <w:rPr>
          <w:rFonts w:asciiTheme="minorHAnsi" w:eastAsia="Times New Roman" w:hAnsiTheme="minorHAnsi" w:cstheme="minorHAnsi"/>
          <w:sz w:val="22"/>
          <w:szCs w:val="22"/>
        </w:rPr>
      </w:pPr>
    </w:p>
    <w:p w14:paraId="005767E9" w14:textId="77777777" w:rsidR="00DC112F" w:rsidRDefault="004E0C47" w:rsidP="001C313B">
      <w:pPr>
        <w:pStyle w:val="Default"/>
        <w:numPr>
          <w:ilvl w:val="0"/>
          <w:numId w:val="24"/>
        </w:numPr>
        <w:jc w:val="both"/>
        <w:rPr>
          <w:rFonts w:asciiTheme="minorHAnsi" w:eastAsia="Times New Roman" w:hAnsiTheme="minorHAnsi" w:cstheme="minorHAnsi"/>
          <w:sz w:val="22"/>
          <w:szCs w:val="22"/>
        </w:rPr>
      </w:pPr>
      <w:r w:rsidRPr="005A7922">
        <w:rPr>
          <w:rFonts w:asciiTheme="minorHAnsi" w:hAnsiTheme="minorHAnsi" w:cstheme="minorHAnsi"/>
          <w:sz w:val="22"/>
          <w:szCs w:val="22"/>
        </w:rPr>
        <w:t xml:space="preserve">Your organisation </w:t>
      </w:r>
      <w:r w:rsidR="003C5C81" w:rsidRPr="005A7922">
        <w:rPr>
          <w:rFonts w:asciiTheme="minorHAnsi" w:hAnsiTheme="minorHAnsi" w:cstheme="minorHAnsi"/>
          <w:sz w:val="22"/>
          <w:szCs w:val="22"/>
        </w:rPr>
        <w:t xml:space="preserve">must also complete the </w:t>
      </w:r>
      <w:r w:rsidR="00241E13" w:rsidRPr="005A7922">
        <w:rPr>
          <w:rFonts w:asciiTheme="minorHAnsi" w:hAnsiTheme="minorHAnsi" w:cstheme="minorHAnsi"/>
          <w:b/>
          <w:sz w:val="22"/>
          <w:szCs w:val="22"/>
        </w:rPr>
        <w:t xml:space="preserve">Organisational </w:t>
      </w:r>
      <w:r w:rsidR="00FC70C9" w:rsidRPr="005A7922">
        <w:rPr>
          <w:rFonts w:asciiTheme="minorHAnsi" w:hAnsiTheme="minorHAnsi" w:cstheme="minorHAnsi"/>
          <w:b/>
          <w:sz w:val="22"/>
          <w:szCs w:val="22"/>
        </w:rPr>
        <w:t xml:space="preserve">Record of Individual Learning (Appendix Two) </w:t>
      </w:r>
      <w:r w:rsidR="00FC70C9" w:rsidRPr="005A7922">
        <w:rPr>
          <w:rFonts w:asciiTheme="minorHAnsi" w:hAnsiTheme="minorHAnsi" w:cstheme="minorHAnsi"/>
          <w:sz w:val="22"/>
          <w:szCs w:val="22"/>
        </w:rPr>
        <w:t xml:space="preserve">to identify all debt advice training that has </w:t>
      </w:r>
      <w:r w:rsidR="003C5C81" w:rsidRPr="005A7922">
        <w:rPr>
          <w:rFonts w:asciiTheme="minorHAnsi" w:hAnsiTheme="minorHAnsi" w:cstheme="minorHAnsi"/>
          <w:sz w:val="22"/>
          <w:szCs w:val="22"/>
        </w:rPr>
        <w:t xml:space="preserve">already </w:t>
      </w:r>
      <w:r w:rsidR="00FC70C9" w:rsidRPr="005A7922">
        <w:rPr>
          <w:rFonts w:asciiTheme="minorHAnsi" w:hAnsiTheme="minorHAnsi" w:cstheme="minorHAnsi"/>
          <w:sz w:val="22"/>
          <w:szCs w:val="22"/>
        </w:rPr>
        <w:t>been completed</w:t>
      </w:r>
      <w:r w:rsidR="002E0357" w:rsidRPr="005A7922">
        <w:rPr>
          <w:rFonts w:asciiTheme="minorHAnsi" w:hAnsiTheme="minorHAnsi" w:cstheme="minorHAnsi"/>
          <w:sz w:val="22"/>
          <w:szCs w:val="22"/>
        </w:rPr>
        <w:t xml:space="preserve"> by the debt advice team</w:t>
      </w:r>
      <w:bookmarkStart w:id="3" w:name="_Hlk36712908"/>
    </w:p>
    <w:p w14:paraId="3A28172B" w14:textId="7FBC92C4" w:rsidR="004E0C47" w:rsidRPr="00DC112F" w:rsidRDefault="00241E13" w:rsidP="00DC112F">
      <w:pPr>
        <w:pStyle w:val="Default"/>
        <w:jc w:val="both"/>
        <w:rPr>
          <w:rFonts w:asciiTheme="minorHAnsi" w:eastAsia="Times New Roman" w:hAnsiTheme="minorHAnsi" w:cstheme="minorHAnsi"/>
          <w:sz w:val="22"/>
          <w:szCs w:val="22"/>
        </w:rPr>
      </w:pPr>
      <w:r w:rsidRPr="00DC112F">
        <w:rPr>
          <w:rFonts w:asciiTheme="minorHAnsi" w:hAnsiTheme="minorHAnsi" w:cstheme="minorHAnsi"/>
          <w:b/>
          <w:sz w:val="22"/>
          <w:szCs w:val="22"/>
        </w:rPr>
        <w:t>Individual ‘Activity Sets’</w:t>
      </w:r>
      <w:r w:rsidR="00991C22" w:rsidRPr="00DC112F">
        <w:rPr>
          <w:rFonts w:asciiTheme="minorHAnsi" w:hAnsiTheme="minorHAnsi" w:cstheme="minorHAnsi"/>
          <w:b/>
          <w:sz w:val="22"/>
          <w:szCs w:val="22"/>
        </w:rPr>
        <w:t xml:space="preserve"> for Debt Advice Staff</w:t>
      </w:r>
    </w:p>
    <w:bookmarkEnd w:id="3"/>
    <w:p w14:paraId="3A28172C" w14:textId="77777777" w:rsidR="00241E13" w:rsidRPr="005A7922" w:rsidRDefault="00241E13" w:rsidP="004E0C47">
      <w:pPr>
        <w:autoSpaceDE w:val="0"/>
        <w:autoSpaceDN w:val="0"/>
        <w:adjustRightInd w:val="0"/>
        <w:rPr>
          <w:rFonts w:asciiTheme="minorHAnsi" w:hAnsiTheme="minorHAnsi" w:cstheme="minorHAnsi"/>
          <w:b/>
          <w:color w:val="000000"/>
          <w:sz w:val="22"/>
          <w:szCs w:val="22"/>
          <w:lang w:val="en-GB" w:eastAsia="zh-CN"/>
        </w:rPr>
      </w:pPr>
    </w:p>
    <w:p w14:paraId="3A28172D" w14:textId="77777777" w:rsidR="00241E13" w:rsidRPr="005A7922" w:rsidRDefault="00241E13" w:rsidP="004E0C47">
      <w:pPr>
        <w:autoSpaceDE w:val="0"/>
        <w:autoSpaceDN w:val="0"/>
        <w:adjustRightInd w:val="0"/>
        <w:rPr>
          <w:rFonts w:asciiTheme="minorHAnsi" w:hAnsiTheme="minorHAnsi" w:cstheme="minorHAnsi"/>
          <w:color w:val="000000"/>
          <w:sz w:val="22"/>
          <w:szCs w:val="22"/>
          <w:lang w:val="en-GB" w:eastAsia="zh-CN"/>
        </w:rPr>
      </w:pPr>
      <w:r w:rsidRPr="005A7922">
        <w:rPr>
          <w:rFonts w:asciiTheme="minorHAnsi" w:hAnsiTheme="minorHAnsi" w:cstheme="minorHAnsi"/>
          <w:color w:val="000000"/>
          <w:sz w:val="22"/>
          <w:szCs w:val="22"/>
          <w:lang w:val="en-GB" w:eastAsia="zh-CN"/>
        </w:rPr>
        <w:t xml:space="preserve">The following activity sets </w:t>
      </w:r>
      <w:r w:rsidRPr="005A7922">
        <w:rPr>
          <w:rFonts w:asciiTheme="minorHAnsi" w:hAnsiTheme="minorHAnsi" w:cstheme="minorHAnsi"/>
          <w:color w:val="000000"/>
          <w:sz w:val="22"/>
          <w:szCs w:val="22"/>
        </w:rPr>
        <w:t>have been identified which reflect the different tasks undertaken during the debt advice process by advisers in various roles</w:t>
      </w:r>
      <w:r w:rsidR="00ED44E1" w:rsidRPr="005A7922">
        <w:rPr>
          <w:rFonts w:asciiTheme="minorHAnsi" w:hAnsiTheme="minorHAnsi" w:cstheme="minorHAnsi"/>
          <w:color w:val="000000"/>
          <w:sz w:val="22"/>
          <w:szCs w:val="22"/>
        </w:rPr>
        <w:t>:</w:t>
      </w:r>
    </w:p>
    <w:p w14:paraId="3A28172E" w14:textId="77777777" w:rsidR="00241E13" w:rsidRPr="009227D1" w:rsidRDefault="00241E13" w:rsidP="004E0C47">
      <w:pPr>
        <w:autoSpaceDE w:val="0"/>
        <w:autoSpaceDN w:val="0"/>
        <w:adjustRightInd w:val="0"/>
        <w:rPr>
          <w:rFonts w:asciiTheme="minorHAnsi" w:hAnsiTheme="minorHAnsi" w:cstheme="minorHAnsi"/>
          <w:b/>
          <w:color w:val="000000"/>
          <w:sz w:val="20"/>
          <w:szCs w:val="20"/>
          <w:lang w:val="en-GB" w:eastAsia="zh-CN"/>
        </w:rPr>
      </w:pPr>
    </w:p>
    <w:p w14:paraId="3A28172F" w14:textId="77777777" w:rsidR="00241E13" w:rsidRPr="009227D1" w:rsidRDefault="00241E13" w:rsidP="004E0C47">
      <w:pPr>
        <w:autoSpaceDE w:val="0"/>
        <w:autoSpaceDN w:val="0"/>
        <w:adjustRightInd w:val="0"/>
        <w:rPr>
          <w:rFonts w:asciiTheme="minorHAnsi" w:hAnsiTheme="minorHAnsi" w:cstheme="minorHAnsi"/>
          <w:b/>
          <w:color w:val="000000"/>
          <w:sz w:val="20"/>
          <w:szCs w:val="20"/>
          <w:lang w:val="en-GB" w:eastAsia="zh-CN"/>
        </w:rPr>
      </w:pPr>
    </w:p>
    <w:tbl>
      <w:tblPr>
        <w:tblStyle w:val="TableGrid"/>
        <w:tblpPr w:leftFromText="180" w:rightFromText="180" w:vertAnchor="text" w:horzAnchor="margin" w:tblpXSpec="center" w:tblpY="-249"/>
        <w:tblOverlap w:val="never"/>
        <w:tblW w:w="10676" w:type="dxa"/>
        <w:tblLayout w:type="fixed"/>
        <w:tblLook w:val="04A0" w:firstRow="1" w:lastRow="0" w:firstColumn="1" w:lastColumn="0" w:noHBand="0" w:noVBand="1"/>
      </w:tblPr>
      <w:tblGrid>
        <w:gridCol w:w="1980"/>
        <w:gridCol w:w="8696"/>
      </w:tblGrid>
      <w:tr w:rsidR="00241E13" w:rsidRPr="009227D1" w14:paraId="3A281732" w14:textId="77777777" w:rsidTr="00975B06">
        <w:tc>
          <w:tcPr>
            <w:tcW w:w="1980" w:type="dxa"/>
            <w:shd w:val="clear" w:color="auto" w:fill="BFBFBF" w:themeFill="background1" w:themeFillShade="BF"/>
          </w:tcPr>
          <w:p w14:paraId="3A281730" w14:textId="77777777" w:rsidR="00241E13" w:rsidRPr="00824F06" w:rsidRDefault="00241E13" w:rsidP="00241E13">
            <w:pPr>
              <w:spacing w:before="120" w:after="120"/>
              <w:rPr>
                <w:rFonts w:asciiTheme="minorHAnsi" w:hAnsiTheme="minorHAnsi" w:cstheme="minorHAnsi"/>
                <w:b/>
                <w:sz w:val="22"/>
                <w:szCs w:val="22"/>
              </w:rPr>
            </w:pPr>
            <w:r w:rsidRPr="00824F06">
              <w:rPr>
                <w:rFonts w:asciiTheme="minorHAnsi" w:hAnsiTheme="minorHAnsi" w:cstheme="minorHAnsi"/>
                <w:b/>
                <w:sz w:val="22"/>
                <w:szCs w:val="22"/>
              </w:rPr>
              <w:t>Activity set</w:t>
            </w:r>
          </w:p>
        </w:tc>
        <w:tc>
          <w:tcPr>
            <w:tcW w:w="8696" w:type="dxa"/>
            <w:shd w:val="clear" w:color="auto" w:fill="BFBFBF" w:themeFill="background1" w:themeFillShade="BF"/>
          </w:tcPr>
          <w:p w14:paraId="3A281731" w14:textId="77777777" w:rsidR="00241E13" w:rsidRPr="00824F06" w:rsidRDefault="00241E13" w:rsidP="00241E13">
            <w:pPr>
              <w:spacing w:before="120" w:after="120"/>
              <w:rPr>
                <w:rFonts w:asciiTheme="minorHAnsi" w:hAnsiTheme="minorHAnsi" w:cstheme="minorHAnsi"/>
                <w:b/>
                <w:sz w:val="22"/>
                <w:szCs w:val="22"/>
              </w:rPr>
            </w:pPr>
            <w:r w:rsidRPr="00824F06">
              <w:rPr>
                <w:rFonts w:asciiTheme="minorHAnsi" w:hAnsiTheme="minorHAnsi" w:cstheme="minorHAnsi"/>
                <w:b/>
                <w:sz w:val="22"/>
                <w:szCs w:val="22"/>
              </w:rPr>
              <w:t>Definition</w:t>
            </w:r>
          </w:p>
        </w:tc>
      </w:tr>
      <w:tr w:rsidR="00241E13" w:rsidRPr="009227D1" w14:paraId="3A281735" w14:textId="77777777" w:rsidTr="00975B06">
        <w:tc>
          <w:tcPr>
            <w:tcW w:w="1980" w:type="dxa"/>
          </w:tcPr>
          <w:p w14:paraId="3A281733" w14:textId="77777777" w:rsidR="00241E13" w:rsidRPr="006319D3" w:rsidRDefault="00241E13" w:rsidP="00241E13">
            <w:pPr>
              <w:spacing w:before="120" w:after="120"/>
              <w:rPr>
                <w:rFonts w:asciiTheme="minorHAnsi" w:hAnsiTheme="minorHAnsi" w:cstheme="minorHAnsi"/>
                <w:b/>
                <w:sz w:val="20"/>
                <w:szCs w:val="20"/>
              </w:rPr>
            </w:pPr>
            <w:r w:rsidRPr="006319D3">
              <w:rPr>
                <w:rFonts w:asciiTheme="minorHAnsi" w:hAnsiTheme="minorHAnsi" w:cstheme="minorHAnsi"/>
                <w:b/>
                <w:sz w:val="20"/>
                <w:szCs w:val="20"/>
              </w:rPr>
              <w:t>Initial contact</w:t>
            </w:r>
          </w:p>
        </w:tc>
        <w:tc>
          <w:tcPr>
            <w:tcW w:w="8696" w:type="dxa"/>
          </w:tcPr>
          <w:p w14:paraId="3A281734" w14:textId="77777777" w:rsidR="00241E13" w:rsidRPr="006319D3" w:rsidRDefault="00241E13" w:rsidP="00241E13">
            <w:pPr>
              <w:spacing w:before="120" w:after="120"/>
              <w:rPr>
                <w:rFonts w:asciiTheme="minorHAnsi" w:hAnsiTheme="minorHAnsi" w:cstheme="minorHAnsi"/>
                <w:sz w:val="20"/>
                <w:szCs w:val="20"/>
              </w:rPr>
            </w:pPr>
            <w:r w:rsidRPr="006319D3">
              <w:rPr>
                <w:rFonts w:asciiTheme="minorHAnsi" w:hAnsiTheme="minorHAnsi" w:cstheme="minorHAnsi"/>
                <w:color w:val="000000"/>
                <w:sz w:val="20"/>
                <w:szCs w:val="20"/>
                <w:lang w:val="en-GB" w:eastAsia="zh-CN"/>
              </w:rPr>
              <w:t>The member of staff will be the first point of contact in the service for the client, they may explain the remit of the service, may gather basic personal information, provide information and/or signpost the client if appropriate</w:t>
            </w:r>
          </w:p>
        </w:tc>
      </w:tr>
      <w:tr w:rsidR="00241E13" w:rsidRPr="009227D1" w14:paraId="3A281738" w14:textId="77777777" w:rsidTr="00975B06">
        <w:tc>
          <w:tcPr>
            <w:tcW w:w="1980" w:type="dxa"/>
          </w:tcPr>
          <w:p w14:paraId="3A281736" w14:textId="77777777" w:rsidR="00241E13" w:rsidRPr="006319D3" w:rsidRDefault="00241E13" w:rsidP="00241E13">
            <w:pPr>
              <w:spacing w:before="120" w:after="120"/>
              <w:rPr>
                <w:rFonts w:asciiTheme="minorHAnsi" w:hAnsiTheme="minorHAnsi" w:cstheme="minorHAnsi"/>
                <w:b/>
                <w:sz w:val="20"/>
                <w:szCs w:val="20"/>
              </w:rPr>
            </w:pPr>
            <w:r w:rsidRPr="006319D3">
              <w:rPr>
                <w:rFonts w:asciiTheme="minorHAnsi" w:hAnsiTheme="minorHAnsi" w:cstheme="minorHAnsi"/>
                <w:b/>
                <w:sz w:val="20"/>
                <w:szCs w:val="20"/>
              </w:rPr>
              <w:t>Support work</w:t>
            </w:r>
          </w:p>
        </w:tc>
        <w:tc>
          <w:tcPr>
            <w:tcW w:w="8696" w:type="dxa"/>
          </w:tcPr>
          <w:p w14:paraId="3A281737" w14:textId="77777777" w:rsidR="00241E13" w:rsidRPr="006319D3" w:rsidRDefault="00241E13" w:rsidP="00241E13">
            <w:pPr>
              <w:spacing w:before="120" w:after="120"/>
              <w:rPr>
                <w:rFonts w:asciiTheme="minorHAnsi" w:hAnsiTheme="minorHAnsi" w:cstheme="minorHAnsi"/>
                <w:sz w:val="20"/>
                <w:szCs w:val="20"/>
              </w:rPr>
            </w:pPr>
            <w:r w:rsidRPr="006319D3">
              <w:rPr>
                <w:rFonts w:asciiTheme="minorHAnsi" w:hAnsiTheme="minorHAnsi" w:cstheme="minorHAnsi"/>
                <w:color w:val="000000"/>
                <w:sz w:val="20"/>
                <w:szCs w:val="20"/>
                <w:lang w:val="en-GB" w:eastAsia="zh-CN"/>
              </w:rPr>
              <w:t>The member of staff may provide information relating to the remit of the service, collect client information, identify the client’s problem, identify related issues, identify any immediate or urgent priority matters, agree appropriate next steps and signpost or arrange a referral for the client to other services where appropriate.</w:t>
            </w:r>
          </w:p>
        </w:tc>
      </w:tr>
      <w:tr w:rsidR="00241E13" w:rsidRPr="009227D1" w14:paraId="3A28173B" w14:textId="77777777" w:rsidTr="00975B06">
        <w:tc>
          <w:tcPr>
            <w:tcW w:w="1980" w:type="dxa"/>
          </w:tcPr>
          <w:p w14:paraId="3A281739" w14:textId="77777777" w:rsidR="00241E13" w:rsidRPr="006319D3" w:rsidRDefault="00241E13" w:rsidP="00241E13">
            <w:pPr>
              <w:spacing w:before="120" w:after="120"/>
              <w:rPr>
                <w:rFonts w:asciiTheme="minorHAnsi" w:hAnsiTheme="minorHAnsi" w:cstheme="minorHAnsi"/>
                <w:b/>
                <w:sz w:val="20"/>
                <w:szCs w:val="20"/>
              </w:rPr>
            </w:pPr>
            <w:r w:rsidRPr="006319D3">
              <w:rPr>
                <w:rFonts w:asciiTheme="minorHAnsi" w:hAnsiTheme="minorHAnsi" w:cstheme="minorHAnsi"/>
                <w:b/>
                <w:sz w:val="20"/>
                <w:szCs w:val="20"/>
              </w:rPr>
              <w:t xml:space="preserve">Advice </w:t>
            </w:r>
          </w:p>
        </w:tc>
        <w:tc>
          <w:tcPr>
            <w:tcW w:w="8696" w:type="dxa"/>
          </w:tcPr>
          <w:p w14:paraId="3A28173A" w14:textId="77777777" w:rsidR="00241E13" w:rsidRPr="006319D3" w:rsidRDefault="00241E13" w:rsidP="00241E13">
            <w:pPr>
              <w:spacing w:before="120" w:after="120"/>
              <w:rPr>
                <w:rFonts w:asciiTheme="minorHAnsi" w:hAnsiTheme="minorHAnsi" w:cstheme="minorHAnsi"/>
                <w:sz w:val="20"/>
                <w:szCs w:val="20"/>
              </w:rPr>
            </w:pPr>
            <w:r w:rsidRPr="006319D3">
              <w:rPr>
                <w:rFonts w:asciiTheme="minorHAnsi" w:hAnsiTheme="minorHAnsi" w:cstheme="minorHAnsi"/>
                <w:color w:val="000000"/>
                <w:sz w:val="20"/>
                <w:szCs w:val="20"/>
                <w:lang w:val="en-GB" w:eastAsia="zh-CN"/>
              </w:rPr>
              <w:t xml:space="preserve">The adviser will diagnose the client's problem(s), giving information and explaining options and helping the client decide between options.  The provision of information alone is not advice. Advice can include some action such as referral to another organisation, identifying options and next steps, giving assistance such as form filling and contacting third parties for </w:t>
            </w:r>
            <w:proofErr w:type="spellStart"/>
            <w:r w:rsidRPr="006319D3">
              <w:rPr>
                <w:rFonts w:asciiTheme="minorHAnsi" w:hAnsiTheme="minorHAnsi" w:cstheme="minorHAnsi"/>
                <w:color w:val="000000"/>
                <w:sz w:val="20"/>
                <w:szCs w:val="20"/>
                <w:lang w:val="en-GB" w:eastAsia="zh-CN"/>
              </w:rPr>
              <w:t>infomration</w:t>
            </w:r>
            <w:proofErr w:type="spellEnd"/>
            <w:r w:rsidRPr="006319D3">
              <w:rPr>
                <w:rFonts w:asciiTheme="minorHAnsi" w:hAnsiTheme="minorHAnsi" w:cstheme="minorHAnsi"/>
                <w:color w:val="000000"/>
                <w:sz w:val="20"/>
                <w:szCs w:val="20"/>
                <w:lang w:val="en-GB" w:eastAsia="zh-CN"/>
              </w:rPr>
              <w:t>.  There is no rule about the maximum number of client contacts.</w:t>
            </w:r>
          </w:p>
        </w:tc>
      </w:tr>
      <w:tr w:rsidR="00241E13" w:rsidRPr="009227D1" w14:paraId="3A28173E" w14:textId="77777777" w:rsidTr="00975B06">
        <w:tc>
          <w:tcPr>
            <w:tcW w:w="1980" w:type="dxa"/>
          </w:tcPr>
          <w:p w14:paraId="3A28173C" w14:textId="77777777" w:rsidR="00241E13" w:rsidRPr="006319D3" w:rsidRDefault="00241E13" w:rsidP="00241E13">
            <w:pPr>
              <w:spacing w:before="120" w:after="120"/>
              <w:rPr>
                <w:rFonts w:asciiTheme="minorHAnsi" w:hAnsiTheme="minorHAnsi" w:cstheme="minorHAnsi"/>
                <w:sz w:val="20"/>
                <w:szCs w:val="20"/>
              </w:rPr>
            </w:pPr>
            <w:r w:rsidRPr="006319D3">
              <w:rPr>
                <w:rFonts w:asciiTheme="minorHAnsi" w:hAnsiTheme="minorHAnsi" w:cstheme="minorHAnsi"/>
                <w:b/>
                <w:bCs/>
                <w:color w:val="000000"/>
                <w:sz w:val="20"/>
                <w:szCs w:val="20"/>
                <w:lang w:val="en-GB" w:eastAsia="zh-CN"/>
              </w:rPr>
              <w:t>Casework/Specialist</w:t>
            </w:r>
          </w:p>
        </w:tc>
        <w:tc>
          <w:tcPr>
            <w:tcW w:w="8696" w:type="dxa"/>
          </w:tcPr>
          <w:p w14:paraId="3A28173D" w14:textId="77777777" w:rsidR="00241E13" w:rsidRPr="006319D3" w:rsidRDefault="00241E13" w:rsidP="00241E13">
            <w:pPr>
              <w:spacing w:before="120" w:after="120"/>
              <w:rPr>
                <w:rFonts w:asciiTheme="minorHAnsi" w:hAnsiTheme="minorHAnsi" w:cstheme="minorHAnsi"/>
                <w:sz w:val="20"/>
                <w:szCs w:val="20"/>
              </w:rPr>
            </w:pPr>
            <w:r w:rsidRPr="006319D3">
              <w:rPr>
                <w:rFonts w:asciiTheme="minorHAnsi" w:hAnsiTheme="minorHAnsi" w:cstheme="minorHAnsi"/>
                <w:color w:val="000000"/>
                <w:sz w:val="20"/>
                <w:szCs w:val="20"/>
                <w:lang w:val="en-GB" w:eastAsia="zh-CN"/>
              </w:rPr>
              <w:t>The adviser takes on responsibility for the conduct of a case and/or an adviser takes action on behalf of the client. The adviser drives and manages the case and maintains a continuing relationship with the client.  Negotiation, advocacy and representation where appropriate are common features of casework.</w:t>
            </w:r>
          </w:p>
        </w:tc>
      </w:tr>
      <w:tr w:rsidR="00241E13" w:rsidRPr="009227D1" w14:paraId="3A281741" w14:textId="77777777" w:rsidTr="00975B06">
        <w:tc>
          <w:tcPr>
            <w:tcW w:w="1980" w:type="dxa"/>
          </w:tcPr>
          <w:p w14:paraId="3A28173F" w14:textId="77777777" w:rsidR="00241E13" w:rsidRPr="006319D3" w:rsidRDefault="00241E13" w:rsidP="00241E13">
            <w:pPr>
              <w:spacing w:before="120" w:after="120"/>
              <w:rPr>
                <w:rFonts w:asciiTheme="minorHAnsi" w:hAnsiTheme="minorHAnsi" w:cstheme="minorHAnsi"/>
                <w:sz w:val="20"/>
                <w:szCs w:val="20"/>
              </w:rPr>
            </w:pPr>
            <w:r w:rsidRPr="006319D3">
              <w:rPr>
                <w:rFonts w:asciiTheme="minorHAnsi" w:hAnsiTheme="minorHAnsi" w:cstheme="minorHAnsi"/>
                <w:b/>
                <w:bCs/>
                <w:color w:val="000000"/>
                <w:sz w:val="20"/>
                <w:szCs w:val="20"/>
                <w:lang w:val="en-GB" w:eastAsia="zh-CN"/>
              </w:rPr>
              <w:t>Court representation</w:t>
            </w:r>
          </w:p>
        </w:tc>
        <w:tc>
          <w:tcPr>
            <w:tcW w:w="8696" w:type="dxa"/>
          </w:tcPr>
          <w:p w14:paraId="3A281740" w14:textId="77777777" w:rsidR="00241E13" w:rsidRPr="006319D3" w:rsidRDefault="00241E13" w:rsidP="00241E13">
            <w:pPr>
              <w:spacing w:before="120" w:after="120"/>
              <w:rPr>
                <w:rFonts w:asciiTheme="minorHAnsi" w:hAnsiTheme="minorHAnsi" w:cstheme="minorHAnsi"/>
                <w:sz w:val="20"/>
                <w:szCs w:val="20"/>
              </w:rPr>
            </w:pPr>
            <w:r w:rsidRPr="006319D3">
              <w:rPr>
                <w:rFonts w:asciiTheme="minorHAnsi" w:hAnsiTheme="minorHAnsi" w:cstheme="minorHAnsi"/>
                <w:color w:val="000000"/>
                <w:sz w:val="20"/>
                <w:szCs w:val="20"/>
                <w:lang w:val="en-GB" w:eastAsia="zh-CN"/>
              </w:rPr>
              <w:t>The adviser makes preparation for proceedings on behalf of the client, prepares the client for formal proceedings, and/or represents the client in formal proceedings in relation to their debts within the rights of audience for these proceedings.</w:t>
            </w:r>
          </w:p>
        </w:tc>
      </w:tr>
      <w:tr w:rsidR="00241E13" w:rsidRPr="009227D1" w14:paraId="3A281744" w14:textId="77777777" w:rsidTr="00975B06">
        <w:tc>
          <w:tcPr>
            <w:tcW w:w="1980" w:type="dxa"/>
          </w:tcPr>
          <w:p w14:paraId="3A281742" w14:textId="77777777" w:rsidR="00241E13" w:rsidRPr="006319D3" w:rsidRDefault="00241E13" w:rsidP="00241E13">
            <w:pPr>
              <w:spacing w:before="120" w:after="120"/>
              <w:rPr>
                <w:rFonts w:asciiTheme="minorHAnsi" w:hAnsiTheme="minorHAnsi" w:cstheme="minorHAnsi"/>
                <w:sz w:val="20"/>
                <w:szCs w:val="20"/>
              </w:rPr>
            </w:pPr>
            <w:r w:rsidRPr="006319D3">
              <w:rPr>
                <w:rFonts w:asciiTheme="minorHAnsi" w:hAnsiTheme="minorHAnsi" w:cstheme="minorHAnsi"/>
                <w:b/>
                <w:bCs/>
                <w:color w:val="000000"/>
                <w:sz w:val="20"/>
                <w:szCs w:val="20"/>
                <w:lang w:val="en-GB" w:eastAsia="zh-CN"/>
              </w:rPr>
              <w:t>Supervision</w:t>
            </w:r>
          </w:p>
        </w:tc>
        <w:tc>
          <w:tcPr>
            <w:tcW w:w="8696" w:type="dxa"/>
          </w:tcPr>
          <w:p w14:paraId="3A281743" w14:textId="77777777" w:rsidR="00241E13" w:rsidRPr="006319D3" w:rsidRDefault="00241E13" w:rsidP="00241E13">
            <w:pPr>
              <w:spacing w:before="120" w:after="120"/>
              <w:rPr>
                <w:rFonts w:asciiTheme="minorHAnsi" w:hAnsiTheme="minorHAnsi" w:cstheme="minorHAnsi"/>
                <w:sz w:val="20"/>
                <w:szCs w:val="20"/>
              </w:rPr>
            </w:pPr>
            <w:r w:rsidRPr="006319D3">
              <w:rPr>
                <w:rFonts w:asciiTheme="minorHAnsi" w:hAnsiTheme="minorHAnsi" w:cstheme="minorHAnsi"/>
                <w:color w:val="000000"/>
                <w:sz w:val="20"/>
                <w:szCs w:val="20"/>
                <w:lang w:val="en-GB" w:eastAsia="zh-CN"/>
              </w:rPr>
              <w:t xml:space="preserve">The adviser provides technical debt advice support to other advisers within and/or outside their own organisation.  </w:t>
            </w:r>
            <w:r w:rsidRPr="006319D3">
              <w:rPr>
                <w:rFonts w:asciiTheme="minorHAnsi" w:hAnsiTheme="minorHAnsi" w:cstheme="minorHAnsi"/>
                <w:sz w:val="20"/>
                <w:szCs w:val="20"/>
              </w:rPr>
              <w:t>Line management alone does not constitute supervision, without the provision of technical debt advice support.</w:t>
            </w:r>
          </w:p>
        </w:tc>
      </w:tr>
    </w:tbl>
    <w:p w14:paraId="3A281748" w14:textId="5637FF43" w:rsidR="00ED44E1" w:rsidRPr="005A7922" w:rsidRDefault="00ED44E1" w:rsidP="00AF6581">
      <w:pPr>
        <w:jc w:val="both"/>
        <w:rPr>
          <w:rFonts w:asciiTheme="minorHAnsi" w:hAnsiTheme="minorHAnsi" w:cstheme="minorHAnsi"/>
          <w:b/>
          <w:sz w:val="22"/>
          <w:szCs w:val="22"/>
        </w:rPr>
      </w:pPr>
      <w:r w:rsidRPr="005A7922">
        <w:rPr>
          <w:rFonts w:asciiTheme="minorHAnsi" w:hAnsiTheme="minorHAnsi" w:cstheme="minorHAnsi"/>
          <w:b/>
          <w:sz w:val="22"/>
          <w:szCs w:val="22"/>
        </w:rPr>
        <w:t xml:space="preserve">Pre </w:t>
      </w:r>
      <w:proofErr w:type="spellStart"/>
      <w:r w:rsidRPr="005A7922">
        <w:rPr>
          <w:rFonts w:asciiTheme="minorHAnsi" w:hAnsiTheme="minorHAnsi" w:cstheme="minorHAnsi"/>
          <w:b/>
          <w:sz w:val="22"/>
          <w:szCs w:val="22"/>
        </w:rPr>
        <w:t>Requiste</w:t>
      </w:r>
      <w:proofErr w:type="spellEnd"/>
      <w:r w:rsidRPr="005A7922">
        <w:rPr>
          <w:rFonts w:asciiTheme="minorHAnsi" w:hAnsiTheme="minorHAnsi" w:cstheme="minorHAnsi"/>
          <w:b/>
          <w:sz w:val="22"/>
          <w:szCs w:val="22"/>
        </w:rPr>
        <w:t xml:space="preserve"> or ‘Pathways’ of Learning </w:t>
      </w:r>
    </w:p>
    <w:p w14:paraId="5D09C1E2" w14:textId="77777777" w:rsidR="00AF6581" w:rsidRPr="005A7922" w:rsidRDefault="00AF6581" w:rsidP="00AF6581">
      <w:pPr>
        <w:jc w:val="both"/>
        <w:rPr>
          <w:rFonts w:asciiTheme="minorHAnsi" w:hAnsiTheme="minorHAnsi" w:cstheme="minorHAnsi"/>
          <w:b/>
          <w:sz w:val="22"/>
          <w:szCs w:val="22"/>
        </w:rPr>
      </w:pPr>
    </w:p>
    <w:p w14:paraId="3A281749" w14:textId="49F6EB11" w:rsidR="00ED44E1" w:rsidRPr="005A7922" w:rsidRDefault="00ED44E1" w:rsidP="00AF6581">
      <w:pPr>
        <w:jc w:val="both"/>
        <w:rPr>
          <w:rFonts w:asciiTheme="minorHAnsi" w:hAnsiTheme="minorHAnsi" w:cstheme="minorHAnsi"/>
          <w:sz w:val="22"/>
          <w:szCs w:val="22"/>
        </w:rPr>
      </w:pPr>
      <w:r w:rsidRPr="005A7922">
        <w:rPr>
          <w:rFonts w:asciiTheme="minorHAnsi" w:hAnsiTheme="minorHAnsi" w:cstheme="minorHAnsi"/>
          <w:sz w:val="22"/>
          <w:szCs w:val="22"/>
        </w:rPr>
        <w:t>‘Pathways’ of learning are where a prescribed combination of</w:t>
      </w:r>
      <w:r w:rsidR="00FC70C9" w:rsidRPr="005A7922">
        <w:rPr>
          <w:rFonts w:asciiTheme="minorHAnsi" w:hAnsiTheme="minorHAnsi" w:cstheme="minorHAnsi"/>
          <w:sz w:val="22"/>
          <w:szCs w:val="22"/>
        </w:rPr>
        <w:t xml:space="preserve"> learning </w:t>
      </w:r>
      <w:r w:rsidRPr="005A7922">
        <w:rPr>
          <w:rFonts w:asciiTheme="minorHAnsi" w:hAnsiTheme="minorHAnsi" w:cstheme="minorHAnsi"/>
          <w:sz w:val="22"/>
          <w:szCs w:val="22"/>
        </w:rPr>
        <w:t xml:space="preserve">modules or courses are to be completed collectively to meet a </w:t>
      </w:r>
      <w:r w:rsidR="00FC70C9" w:rsidRPr="005A7922">
        <w:rPr>
          <w:rFonts w:asciiTheme="minorHAnsi" w:hAnsiTheme="minorHAnsi" w:cstheme="minorHAnsi"/>
          <w:sz w:val="22"/>
          <w:szCs w:val="22"/>
        </w:rPr>
        <w:t>complete</w:t>
      </w:r>
      <w:r w:rsidRPr="005A7922">
        <w:rPr>
          <w:rFonts w:asciiTheme="minorHAnsi" w:hAnsiTheme="minorHAnsi" w:cstheme="minorHAnsi"/>
          <w:sz w:val="22"/>
          <w:szCs w:val="22"/>
        </w:rPr>
        <w:t xml:space="preserve"> activity set. The </w:t>
      </w:r>
      <w:proofErr w:type="spellStart"/>
      <w:r w:rsidRPr="005A7922">
        <w:rPr>
          <w:rFonts w:asciiTheme="minorHAnsi" w:hAnsiTheme="minorHAnsi" w:cstheme="minorHAnsi"/>
          <w:sz w:val="22"/>
          <w:szCs w:val="22"/>
        </w:rPr>
        <w:t>M</w:t>
      </w:r>
      <w:r w:rsidR="00DE2D1E" w:rsidRPr="005A7922">
        <w:rPr>
          <w:rFonts w:asciiTheme="minorHAnsi" w:hAnsiTheme="minorHAnsi" w:cstheme="minorHAnsi"/>
          <w:sz w:val="22"/>
          <w:szCs w:val="22"/>
        </w:rPr>
        <w:t>aPS</w:t>
      </w:r>
      <w:proofErr w:type="spellEnd"/>
      <w:r w:rsidR="00DE2D1E" w:rsidRPr="005A7922">
        <w:rPr>
          <w:rFonts w:asciiTheme="minorHAnsi" w:hAnsiTheme="minorHAnsi" w:cstheme="minorHAnsi"/>
          <w:sz w:val="22"/>
          <w:szCs w:val="22"/>
        </w:rPr>
        <w:t xml:space="preserve"> </w:t>
      </w:r>
      <w:r w:rsidRPr="005A7922">
        <w:rPr>
          <w:rFonts w:asciiTheme="minorHAnsi" w:hAnsiTheme="minorHAnsi" w:cstheme="minorHAnsi"/>
          <w:sz w:val="22"/>
          <w:szCs w:val="22"/>
        </w:rPr>
        <w:t>activity sets</w:t>
      </w:r>
      <w:r w:rsidR="00FC70C9" w:rsidRPr="005A7922">
        <w:rPr>
          <w:rFonts w:asciiTheme="minorHAnsi" w:hAnsiTheme="minorHAnsi" w:cstheme="minorHAnsi"/>
          <w:sz w:val="22"/>
          <w:szCs w:val="22"/>
        </w:rPr>
        <w:t xml:space="preserve"> described above</w:t>
      </w:r>
      <w:r w:rsidRPr="005A7922">
        <w:rPr>
          <w:rFonts w:asciiTheme="minorHAnsi" w:hAnsiTheme="minorHAnsi" w:cstheme="minorHAnsi"/>
          <w:sz w:val="22"/>
          <w:szCs w:val="22"/>
        </w:rPr>
        <w:t xml:space="preserve"> follow a building block approach i.e. in order for an </w:t>
      </w:r>
      <w:r w:rsidR="00FC70C9" w:rsidRPr="005A7922">
        <w:rPr>
          <w:rFonts w:asciiTheme="minorHAnsi" w:hAnsiTheme="minorHAnsi" w:cstheme="minorHAnsi"/>
          <w:sz w:val="22"/>
          <w:szCs w:val="22"/>
        </w:rPr>
        <w:t>i</w:t>
      </w:r>
      <w:r w:rsidRPr="005A7922">
        <w:rPr>
          <w:rFonts w:asciiTheme="minorHAnsi" w:hAnsiTheme="minorHAnsi" w:cstheme="minorHAnsi"/>
          <w:sz w:val="22"/>
          <w:szCs w:val="22"/>
        </w:rPr>
        <w:t xml:space="preserve">ndividual to complete training at Support Work Level, they must first have completed Initial Contact accredited training.  This approach follows across each of the different activity sets and the entry point process for accessing </w:t>
      </w:r>
      <w:r w:rsidR="00FC70C9" w:rsidRPr="005A7922">
        <w:rPr>
          <w:rFonts w:asciiTheme="minorHAnsi" w:hAnsiTheme="minorHAnsi" w:cstheme="minorHAnsi"/>
          <w:sz w:val="22"/>
          <w:szCs w:val="22"/>
        </w:rPr>
        <w:t xml:space="preserve">a </w:t>
      </w:r>
      <w:r w:rsidRPr="005A7922">
        <w:rPr>
          <w:rFonts w:asciiTheme="minorHAnsi" w:hAnsiTheme="minorHAnsi" w:cstheme="minorHAnsi"/>
          <w:sz w:val="22"/>
          <w:szCs w:val="22"/>
        </w:rPr>
        <w:t xml:space="preserve">‘pathway’ of learning is managed by the training and/or qualification provider. </w:t>
      </w:r>
    </w:p>
    <w:p w14:paraId="3A28174A" w14:textId="77777777" w:rsidR="00ED44E1" w:rsidRPr="005A7922" w:rsidRDefault="00ED44E1" w:rsidP="00ED44E1">
      <w:pPr>
        <w:rPr>
          <w:rFonts w:asciiTheme="minorHAnsi" w:hAnsiTheme="minorHAnsi" w:cstheme="minorHAnsi"/>
          <w:sz w:val="22"/>
          <w:szCs w:val="22"/>
        </w:rPr>
      </w:pPr>
    </w:p>
    <w:p w14:paraId="3A28174B" w14:textId="0A72452B" w:rsidR="00ED44E1" w:rsidRPr="005A7922" w:rsidRDefault="00ED44E1" w:rsidP="009C640F">
      <w:pPr>
        <w:jc w:val="both"/>
        <w:rPr>
          <w:rFonts w:asciiTheme="minorHAnsi" w:hAnsiTheme="minorHAnsi" w:cstheme="minorHAnsi"/>
          <w:sz w:val="22"/>
          <w:szCs w:val="22"/>
        </w:rPr>
      </w:pPr>
      <w:r w:rsidRPr="005A7922">
        <w:rPr>
          <w:rFonts w:asciiTheme="minorHAnsi" w:hAnsiTheme="minorHAnsi" w:cstheme="minorHAnsi"/>
          <w:sz w:val="22"/>
          <w:szCs w:val="22"/>
        </w:rPr>
        <w:t xml:space="preserve">In the content of a ‘pathway’ approach to evidencing learning, an Assessor will consider the pathway that has been followed and the duration of learning completed.  </w:t>
      </w:r>
      <w:r w:rsidR="00FC70C9" w:rsidRPr="005A7922">
        <w:rPr>
          <w:rFonts w:asciiTheme="minorHAnsi" w:hAnsiTheme="minorHAnsi" w:cstheme="minorHAnsi"/>
          <w:sz w:val="22"/>
          <w:szCs w:val="22"/>
        </w:rPr>
        <w:t xml:space="preserve">A pathway will only be considered complete once each of the individual </w:t>
      </w:r>
      <w:proofErr w:type="spellStart"/>
      <w:r w:rsidR="00FC70C9" w:rsidRPr="005A7922">
        <w:rPr>
          <w:rFonts w:asciiTheme="minorHAnsi" w:hAnsiTheme="minorHAnsi" w:cstheme="minorHAnsi"/>
          <w:sz w:val="22"/>
          <w:szCs w:val="22"/>
        </w:rPr>
        <w:t>modeules</w:t>
      </w:r>
      <w:proofErr w:type="spellEnd"/>
      <w:r w:rsidR="00FC70C9" w:rsidRPr="005A7922">
        <w:rPr>
          <w:rFonts w:asciiTheme="minorHAnsi" w:hAnsiTheme="minorHAnsi" w:cstheme="minorHAnsi"/>
          <w:sz w:val="22"/>
          <w:szCs w:val="22"/>
        </w:rPr>
        <w:t xml:space="preserve"> have been completed. </w:t>
      </w:r>
      <w:r w:rsidRPr="005A7922">
        <w:rPr>
          <w:rFonts w:asciiTheme="minorHAnsi" w:hAnsiTheme="minorHAnsi" w:cstheme="minorHAnsi"/>
          <w:sz w:val="22"/>
          <w:szCs w:val="22"/>
        </w:rPr>
        <w:t xml:space="preserve">Training and or qualifications that have achieved accreditation on the basis of a pathway approach are clearly identified within the published list of providers. </w:t>
      </w:r>
      <w:hyperlink r:id="rId14" w:history="1">
        <w:r w:rsidR="00FC70C9" w:rsidRPr="005A7922">
          <w:rPr>
            <w:rStyle w:val="Hyperlink"/>
            <w:rFonts w:asciiTheme="minorHAnsi" w:hAnsiTheme="minorHAnsi" w:cstheme="minorHAnsi"/>
            <w:sz w:val="22"/>
            <w:szCs w:val="22"/>
          </w:rPr>
          <w:t>https://debtquality.org.uk/learning-pathway/</w:t>
        </w:r>
      </w:hyperlink>
    </w:p>
    <w:p w14:paraId="3A28174C" w14:textId="77777777" w:rsidR="00ED44E1" w:rsidRPr="005A7922" w:rsidRDefault="00ED44E1" w:rsidP="00ED44E1">
      <w:pPr>
        <w:rPr>
          <w:rFonts w:asciiTheme="minorHAnsi" w:hAnsiTheme="minorHAnsi" w:cstheme="minorHAnsi"/>
          <w:sz w:val="22"/>
          <w:szCs w:val="22"/>
        </w:rPr>
      </w:pPr>
    </w:p>
    <w:p w14:paraId="1E662409" w14:textId="77777777" w:rsidR="00B75AF5" w:rsidRDefault="00B75AF5" w:rsidP="00700B2B">
      <w:pPr>
        <w:jc w:val="both"/>
        <w:rPr>
          <w:rFonts w:asciiTheme="minorHAnsi" w:hAnsiTheme="minorHAnsi" w:cstheme="minorHAnsi"/>
          <w:b/>
          <w:sz w:val="22"/>
          <w:szCs w:val="22"/>
        </w:rPr>
      </w:pPr>
    </w:p>
    <w:p w14:paraId="279E5363" w14:textId="77777777" w:rsidR="00B75AF5" w:rsidRDefault="00B75AF5" w:rsidP="00700B2B">
      <w:pPr>
        <w:jc w:val="both"/>
        <w:rPr>
          <w:rFonts w:asciiTheme="minorHAnsi" w:hAnsiTheme="minorHAnsi" w:cstheme="minorHAnsi"/>
          <w:b/>
          <w:sz w:val="22"/>
          <w:szCs w:val="22"/>
        </w:rPr>
      </w:pPr>
    </w:p>
    <w:p w14:paraId="7B5773AD" w14:textId="77777777" w:rsidR="00B75AF5" w:rsidRDefault="00B75AF5" w:rsidP="00700B2B">
      <w:pPr>
        <w:jc w:val="both"/>
        <w:rPr>
          <w:rFonts w:asciiTheme="minorHAnsi" w:hAnsiTheme="minorHAnsi" w:cstheme="minorHAnsi"/>
          <w:b/>
          <w:sz w:val="22"/>
          <w:szCs w:val="22"/>
        </w:rPr>
      </w:pPr>
    </w:p>
    <w:p w14:paraId="759A9554" w14:textId="77777777" w:rsidR="00B75AF5" w:rsidRDefault="00B75AF5" w:rsidP="00700B2B">
      <w:pPr>
        <w:jc w:val="both"/>
        <w:rPr>
          <w:rFonts w:asciiTheme="minorHAnsi" w:hAnsiTheme="minorHAnsi" w:cstheme="minorHAnsi"/>
          <w:b/>
          <w:sz w:val="22"/>
          <w:szCs w:val="22"/>
        </w:rPr>
      </w:pPr>
    </w:p>
    <w:p w14:paraId="741B35A3" w14:textId="77777777" w:rsidR="00F76218" w:rsidRDefault="00F76218" w:rsidP="00700B2B">
      <w:pPr>
        <w:jc w:val="both"/>
        <w:rPr>
          <w:rFonts w:asciiTheme="minorHAnsi" w:hAnsiTheme="minorHAnsi" w:cstheme="minorHAnsi"/>
          <w:b/>
          <w:sz w:val="22"/>
          <w:szCs w:val="22"/>
        </w:rPr>
      </w:pPr>
    </w:p>
    <w:p w14:paraId="4C1BC478" w14:textId="5884A783" w:rsidR="008947EE" w:rsidRPr="005A7922" w:rsidRDefault="00700B2B" w:rsidP="00700B2B">
      <w:pPr>
        <w:jc w:val="both"/>
        <w:rPr>
          <w:rFonts w:asciiTheme="minorHAnsi" w:hAnsiTheme="minorHAnsi" w:cstheme="minorHAnsi"/>
          <w:b/>
          <w:sz w:val="22"/>
          <w:szCs w:val="22"/>
        </w:rPr>
      </w:pPr>
      <w:r w:rsidRPr="005A7922">
        <w:rPr>
          <w:rFonts w:asciiTheme="minorHAnsi" w:hAnsiTheme="minorHAnsi" w:cstheme="minorHAnsi"/>
          <w:b/>
          <w:sz w:val="22"/>
          <w:szCs w:val="22"/>
        </w:rPr>
        <w:t xml:space="preserve">Where to Find the </w:t>
      </w:r>
      <w:r w:rsidR="008947EE" w:rsidRPr="005A7922">
        <w:rPr>
          <w:rFonts w:asciiTheme="minorHAnsi" w:hAnsiTheme="minorHAnsi" w:cstheme="minorHAnsi"/>
          <w:b/>
          <w:sz w:val="22"/>
          <w:szCs w:val="22"/>
        </w:rPr>
        <w:t xml:space="preserve">Register of </w:t>
      </w:r>
      <w:proofErr w:type="spellStart"/>
      <w:r w:rsidR="008947EE" w:rsidRPr="005A7922">
        <w:rPr>
          <w:rFonts w:asciiTheme="minorHAnsi" w:hAnsiTheme="minorHAnsi" w:cstheme="minorHAnsi"/>
          <w:b/>
          <w:sz w:val="22"/>
          <w:szCs w:val="22"/>
        </w:rPr>
        <w:t>M</w:t>
      </w:r>
      <w:r w:rsidRPr="005A7922">
        <w:rPr>
          <w:rFonts w:asciiTheme="minorHAnsi" w:hAnsiTheme="minorHAnsi" w:cstheme="minorHAnsi"/>
          <w:b/>
          <w:sz w:val="22"/>
          <w:szCs w:val="22"/>
        </w:rPr>
        <w:t>aPS</w:t>
      </w:r>
      <w:proofErr w:type="spellEnd"/>
      <w:r w:rsidR="008947EE" w:rsidRPr="005A7922">
        <w:rPr>
          <w:rFonts w:asciiTheme="minorHAnsi" w:hAnsiTheme="minorHAnsi" w:cstheme="minorHAnsi"/>
          <w:b/>
          <w:sz w:val="22"/>
          <w:szCs w:val="22"/>
        </w:rPr>
        <w:t xml:space="preserve"> Accredited Training and Qualification Providers</w:t>
      </w:r>
    </w:p>
    <w:p w14:paraId="604D017D" w14:textId="77777777" w:rsidR="008947EE" w:rsidRPr="005A7922" w:rsidRDefault="008947EE" w:rsidP="00700B2B">
      <w:pPr>
        <w:jc w:val="both"/>
        <w:rPr>
          <w:rFonts w:asciiTheme="minorHAnsi" w:hAnsiTheme="minorHAnsi" w:cstheme="minorHAnsi"/>
          <w:sz w:val="22"/>
          <w:szCs w:val="22"/>
        </w:rPr>
      </w:pPr>
    </w:p>
    <w:p w14:paraId="053F06B5" w14:textId="77777777" w:rsidR="008947EE" w:rsidRPr="005A7922" w:rsidRDefault="008947EE" w:rsidP="00700B2B">
      <w:pPr>
        <w:jc w:val="both"/>
        <w:rPr>
          <w:rFonts w:asciiTheme="minorHAnsi" w:hAnsiTheme="minorHAnsi" w:cstheme="minorHAnsi"/>
          <w:sz w:val="22"/>
          <w:szCs w:val="22"/>
        </w:rPr>
      </w:pPr>
      <w:r w:rsidRPr="005A7922">
        <w:rPr>
          <w:rFonts w:asciiTheme="minorHAnsi" w:hAnsiTheme="minorHAnsi" w:cstheme="minorHAnsi"/>
          <w:sz w:val="22"/>
          <w:szCs w:val="22"/>
        </w:rPr>
        <w:t>The following web address (</w:t>
      </w:r>
      <w:hyperlink r:id="rId15" w:history="1">
        <w:r w:rsidRPr="005A7922">
          <w:rPr>
            <w:rStyle w:val="Hyperlink"/>
            <w:rFonts w:asciiTheme="minorHAnsi" w:hAnsiTheme="minorHAnsi" w:cstheme="minorHAnsi"/>
            <w:sz w:val="22"/>
            <w:szCs w:val="22"/>
          </w:rPr>
          <w:t>https://debtquality.org.uk/learning-pathway/</w:t>
        </w:r>
      </w:hyperlink>
      <w:r w:rsidRPr="005A7922">
        <w:rPr>
          <w:rFonts w:asciiTheme="minorHAnsi" w:hAnsiTheme="minorHAnsi" w:cstheme="minorHAnsi"/>
          <w:sz w:val="22"/>
          <w:szCs w:val="22"/>
        </w:rPr>
        <w:t xml:space="preserve"> )</w:t>
      </w:r>
    </w:p>
    <w:p w14:paraId="5DF10F9D" w14:textId="1DA5C187" w:rsidR="008947EE" w:rsidRPr="005A7922" w:rsidRDefault="008947EE" w:rsidP="00700B2B">
      <w:pPr>
        <w:jc w:val="both"/>
        <w:rPr>
          <w:rFonts w:asciiTheme="minorHAnsi" w:hAnsiTheme="minorHAnsi" w:cstheme="minorHAnsi"/>
          <w:sz w:val="22"/>
          <w:szCs w:val="22"/>
        </w:rPr>
      </w:pPr>
      <w:r w:rsidRPr="005A7922">
        <w:rPr>
          <w:rFonts w:asciiTheme="minorHAnsi" w:hAnsiTheme="minorHAnsi" w:cstheme="minorHAnsi"/>
          <w:sz w:val="22"/>
          <w:szCs w:val="22"/>
        </w:rPr>
        <w:t xml:space="preserve">provides access the current list of </w:t>
      </w:r>
      <w:proofErr w:type="spellStart"/>
      <w:r w:rsidRPr="005A7922">
        <w:rPr>
          <w:rFonts w:asciiTheme="minorHAnsi" w:hAnsiTheme="minorHAnsi" w:cstheme="minorHAnsi"/>
          <w:sz w:val="22"/>
          <w:szCs w:val="22"/>
        </w:rPr>
        <w:t>M</w:t>
      </w:r>
      <w:r w:rsidR="00700B2B" w:rsidRPr="005A7922">
        <w:rPr>
          <w:rFonts w:asciiTheme="minorHAnsi" w:hAnsiTheme="minorHAnsi" w:cstheme="minorHAnsi"/>
          <w:sz w:val="22"/>
          <w:szCs w:val="22"/>
        </w:rPr>
        <w:t>aPS</w:t>
      </w:r>
      <w:proofErr w:type="spellEnd"/>
      <w:r w:rsidRPr="005A7922">
        <w:rPr>
          <w:rFonts w:asciiTheme="minorHAnsi" w:hAnsiTheme="minorHAnsi" w:cstheme="minorHAnsi"/>
          <w:sz w:val="22"/>
          <w:szCs w:val="22"/>
        </w:rPr>
        <w:t xml:space="preserve"> accredited training and qualification providers.  Each accredited programme identified, confirms the date of award of accreditation, the launch date of the accredited </w:t>
      </w:r>
      <w:proofErr w:type="spellStart"/>
      <w:r w:rsidRPr="005A7922">
        <w:rPr>
          <w:rFonts w:asciiTheme="minorHAnsi" w:hAnsiTheme="minorHAnsi" w:cstheme="minorHAnsi"/>
          <w:sz w:val="22"/>
          <w:szCs w:val="22"/>
        </w:rPr>
        <w:t>prgramme</w:t>
      </w:r>
      <w:proofErr w:type="spellEnd"/>
      <w:r w:rsidRPr="005A7922">
        <w:rPr>
          <w:rFonts w:asciiTheme="minorHAnsi" w:hAnsiTheme="minorHAnsi" w:cstheme="minorHAnsi"/>
          <w:sz w:val="22"/>
          <w:szCs w:val="22"/>
        </w:rPr>
        <w:t xml:space="preserve">, and the activity set that it supports. Training and or qualifications that have achieved accreditation </w:t>
      </w:r>
      <w:proofErr w:type="gramStart"/>
      <w:r w:rsidRPr="005A7922">
        <w:rPr>
          <w:rFonts w:asciiTheme="minorHAnsi" w:hAnsiTheme="minorHAnsi" w:cstheme="minorHAnsi"/>
          <w:sz w:val="22"/>
          <w:szCs w:val="22"/>
        </w:rPr>
        <w:t>on the basis of</w:t>
      </w:r>
      <w:proofErr w:type="gramEnd"/>
      <w:r w:rsidRPr="005A7922">
        <w:rPr>
          <w:rFonts w:asciiTheme="minorHAnsi" w:hAnsiTheme="minorHAnsi" w:cstheme="minorHAnsi"/>
          <w:sz w:val="22"/>
          <w:szCs w:val="22"/>
        </w:rPr>
        <w:t xml:space="preserve"> a pathway approach are clearly identified within the published list of providers. </w:t>
      </w:r>
    </w:p>
    <w:p w14:paraId="03F0ED47" w14:textId="77777777" w:rsidR="008947EE" w:rsidRPr="005A7922" w:rsidRDefault="008947EE" w:rsidP="00700B2B">
      <w:pPr>
        <w:jc w:val="both"/>
        <w:rPr>
          <w:rFonts w:asciiTheme="minorHAnsi" w:hAnsiTheme="minorHAnsi" w:cstheme="minorHAnsi"/>
          <w:sz w:val="22"/>
          <w:szCs w:val="22"/>
        </w:rPr>
      </w:pPr>
    </w:p>
    <w:p w14:paraId="4CCB7E34" w14:textId="77777777" w:rsidR="008947EE" w:rsidRPr="005A7922" w:rsidRDefault="008947EE" w:rsidP="00700B2B">
      <w:pPr>
        <w:jc w:val="both"/>
        <w:rPr>
          <w:rFonts w:asciiTheme="minorHAnsi" w:hAnsiTheme="minorHAnsi" w:cstheme="minorHAnsi"/>
          <w:sz w:val="22"/>
          <w:szCs w:val="22"/>
        </w:rPr>
      </w:pPr>
      <w:r w:rsidRPr="005A7922">
        <w:rPr>
          <w:rFonts w:asciiTheme="minorHAnsi" w:hAnsiTheme="minorHAnsi" w:cstheme="minorHAnsi"/>
          <w:sz w:val="22"/>
          <w:szCs w:val="22"/>
        </w:rPr>
        <w:t xml:space="preserve">When considering whether individuals have completed a version of accredited learning, consideration should also extend to the launch date of the accredited programme, to ensure that the correct version of learning was completed. </w:t>
      </w:r>
    </w:p>
    <w:p w14:paraId="3A28174E" w14:textId="4FAA03B8" w:rsidR="004E0C47" w:rsidRPr="005A7922" w:rsidRDefault="004E0C47" w:rsidP="004E0C47">
      <w:pPr>
        <w:pStyle w:val="Default"/>
        <w:rPr>
          <w:rFonts w:asciiTheme="minorHAnsi" w:hAnsiTheme="minorHAnsi" w:cstheme="minorHAnsi"/>
          <w:sz w:val="22"/>
          <w:szCs w:val="22"/>
          <w:lang w:val="en-US" w:eastAsia="en-US"/>
        </w:rPr>
      </w:pPr>
    </w:p>
    <w:p w14:paraId="3A28174F" w14:textId="0593E0C8" w:rsidR="00ED44E1" w:rsidRPr="005A7922" w:rsidRDefault="00961B4A" w:rsidP="00E26749">
      <w:pPr>
        <w:jc w:val="both"/>
        <w:rPr>
          <w:rFonts w:asciiTheme="minorHAnsi" w:hAnsiTheme="minorHAnsi" w:cstheme="minorHAnsi"/>
          <w:b/>
          <w:sz w:val="22"/>
          <w:szCs w:val="22"/>
        </w:rPr>
      </w:pPr>
      <w:r w:rsidRPr="005A7922">
        <w:rPr>
          <w:rFonts w:asciiTheme="minorHAnsi" w:hAnsiTheme="minorHAnsi" w:cstheme="minorHAnsi"/>
          <w:b/>
          <w:sz w:val="22"/>
          <w:szCs w:val="22"/>
        </w:rPr>
        <w:t xml:space="preserve">The </w:t>
      </w:r>
      <w:r w:rsidR="008947EE" w:rsidRPr="005A7922">
        <w:rPr>
          <w:rFonts w:asciiTheme="minorHAnsi" w:hAnsiTheme="minorHAnsi" w:cstheme="minorHAnsi"/>
          <w:b/>
          <w:sz w:val="22"/>
          <w:szCs w:val="22"/>
        </w:rPr>
        <w:t xml:space="preserve">AQS </w:t>
      </w:r>
      <w:r w:rsidRPr="005A7922">
        <w:rPr>
          <w:rFonts w:asciiTheme="minorHAnsi" w:hAnsiTheme="minorHAnsi" w:cstheme="minorHAnsi"/>
          <w:b/>
          <w:sz w:val="22"/>
          <w:szCs w:val="22"/>
        </w:rPr>
        <w:t>Assessment Process</w:t>
      </w:r>
    </w:p>
    <w:p w14:paraId="3A281750" w14:textId="77777777" w:rsidR="00ED44E1" w:rsidRPr="005A7922" w:rsidRDefault="00ED44E1" w:rsidP="00E26749">
      <w:pPr>
        <w:jc w:val="both"/>
        <w:rPr>
          <w:rFonts w:asciiTheme="minorHAnsi" w:hAnsiTheme="minorHAnsi" w:cstheme="minorHAnsi"/>
          <w:b/>
          <w:sz w:val="22"/>
          <w:szCs w:val="22"/>
        </w:rPr>
      </w:pPr>
    </w:p>
    <w:p w14:paraId="1D153870" w14:textId="30C30310" w:rsidR="005230F9" w:rsidRPr="005A7922" w:rsidRDefault="0025390E" w:rsidP="005230F9">
      <w:pPr>
        <w:pStyle w:val="ListParagraph"/>
        <w:numPr>
          <w:ilvl w:val="0"/>
          <w:numId w:val="15"/>
        </w:numPr>
        <w:jc w:val="both"/>
        <w:rPr>
          <w:rFonts w:asciiTheme="minorHAnsi" w:hAnsiTheme="minorHAnsi" w:cstheme="minorHAnsi"/>
          <w:szCs w:val="22"/>
        </w:rPr>
      </w:pPr>
      <w:r w:rsidRPr="005A7922">
        <w:rPr>
          <w:rFonts w:asciiTheme="minorHAnsi" w:hAnsiTheme="minorHAnsi" w:cstheme="minorHAnsi"/>
          <w:szCs w:val="22"/>
        </w:rPr>
        <w:t xml:space="preserve">Your assessor </w:t>
      </w:r>
      <w:r w:rsidR="004E0C47" w:rsidRPr="005A7922">
        <w:rPr>
          <w:rFonts w:asciiTheme="minorHAnsi" w:hAnsiTheme="minorHAnsi" w:cstheme="minorHAnsi"/>
          <w:szCs w:val="22"/>
        </w:rPr>
        <w:t xml:space="preserve">will </w:t>
      </w:r>
      <w:r w:rsidR="005230F9" w:rsidRPr="005A7922">
        <w:rPr>
          <w:rFonts w:asciiTheme="minorHAnsi" w:hAnsiTheme="minorHAnsi" w:cstheme="minorHAnsi"/>
          <w:szCs w:val="22"/>
        </w:rPr>
        <w:t xml:space="preserve">review </w:t>
      </w:r>
      <w:r w:rsidR="004E0C47" w:rsidRPr="005A7922">
        <w:rPr>
          <w:rFonts w:asciiTheme="minorHAnsi" w:hAnsiTheme="minorHAnsi" w:cstheme="minorHAnsi"/>
          <w:szCs w:val="22"/>
        </w:rPr>
        <w:t xml:space="preserve">the </w:t>
      </w:r>
      <w:r w:rsidR="005230F9" w:rsidRPr="005A7922">
        <w:rPr>
          <w:rFonts w:asciiTheme="minorHAnsi" w:hAnsiTheme="minorHAnsi" w:cstheme="minorHAnsi"/>
          <w:b/>
          <w:szCs w:val="22"/>
        </w:rPr>
        <w:t>Staff List and Debt Advice Role (Appendix One)</w:t>
      </w:r>
      <w:r w:rsidR="005230F9" w:rsidRPr="005A7922">
        <w:rPr>
          <w:rFonts w:asciiTheme="minorHAnsi" w:hAnsiTheme="minorHAnsi" w:cstheme="minorHAnsi"/>
          <w:szCs w:val="22"/>
        </w:rPr>
        <w:t xml:space="preserve"> and the </w:t>
      </w:r>
      <w:r w:rsidR="005230F9" w:rsidRPr="005A7922">
        <w:rPr>
          <w:rFonts w:asciiTheme="minorHAnsi" w:hAnsiTheme="minorHAnsi" w:cstheme="minorHAnsi"/>
          <w:b/>
          <w:szCs w:val="22"/>
        </w:rPr>
        <w:t xml:space="preserve">Organisational Record of Individual Learning (Appendix Two) </w:t>
      </w:r>
      <w:r w:rsidR="00515083" w:rsidRPr="005A7922">
        <w:rPr>
          <w:rFonts w:asciiTheme="minorHAnsi" w:hAnsiTheme="minorHAnsi" w:cstheme="minorHAnsi"/>
          <w:szCs w:val="22"/>
        </w:rPr>
        <w:t xml:space="preserve">comparing learning completed against the register of </w:t>
      </w:r>
      <w:proofErr w:type="spellStart"/>
      <w:r w:rsidR="00515083" w:rsidRPr="005A7922">
        <w:rPr>
          <w:rFonts w:asciiTheme="minorHAnsi" w:hAnsiTheme="minorHAnsi" w:cstheme="minorHAnsi"/>
          <w:szCs w:val="22"/>
        </w:rPr>
        <w:t>M</w:t>
      </w:r>
      <w:r w:rsidR="005230F9" w:rsidRPr="005A7922">
        <w:rPr>
          <w:rFonts w:asciiTheme="minorHAnsi" w:hAnsiTheme="minorHAnsi" w:cstheme="minorHAnsi"/>
          <w:szCs w:val="22"/>
        </w:rPr>
        <w:t>aPS</w:t>
      </w:r>
      <w:proofErr w:type="spellEnd"/>
      <w:r w:rsidR="00515083" w:rsidRPr="005A7922">
        <w:rPr>
          <w:rFonts w:asciiTheme="minorHAnsi" w:hAnsiTheme="minorHAnsi" w:cstheme="minorHAnsi"/>
          <w:szCs w:val="22"/>
        </w:rPr>
        <w:t xml:space="preserve"> accredited </w:t>
      </w:r>
      <w:r w:rsidR="00FC70C9" w:rsidRPr="005A7922">
        <w:rPr>
          <w:rFonts w:asciiTheme="minorHAnsi" w:hAnsiTheme="minorHAnsi" w:cstheme="minorHAnsi"/>
          <w:szCs w:val="22"/>
        </w:rPr>
        <w:t>courses</w:t>
      </w:r>
    </w:p>
    <w:p w14:paraId="44593B01" w14:textId="77777777" w:rsidR="0051086B" w:rsidRPr="005A7922" w:rsidRDefault="0051086B" w:rsidP="0051086B">
      <w:pPr>
        <w:pStyle w:val="ListParagraph"/>
        <w:jc w:val="both"/>
        <w:rPr>
          <w:rFonts w:asciiTheme="minorHAnsi" w:hAnsiTheme="minorHAnsi" w:cstheme="minorHAnsi"/>
          <w:szCs w:val="22"/>
        </w:rPr>
      </w:pPr>
    </w:p>
    <w:p w14:paraId="3A281757" w14:textId="344BD708" w:rsidR="005751DC" w:rsidRPr="005A7922" w:rsidRDefault="005230F9" w:rsidP="005230F9">
      <w:pPr>
        <w:pStyle w:val="ListParagraph"/>
        <w:numPr>
          <w:ilvl w:val="0"/>
          <w:numId w:val="15"/>
        </w:numPr>
        <w:jc w:val="both"/>
        <w:rPr>
          <w:rFonts w:asciiTheme="minorHAnsi" w:hAnsiTheme="minorHAnsi" w:cstheme="minorHAnsi"/>
          <w:szCs w:val="22"/>
        </w:rPr>
      </w:pPr>
      <w:r w:rsidRPr="005A7922">
        <w:rPr>
          <w:rFonts w:asciiTheme="minorHAnsi" w:hAnsiTheme="minorHAnsi" w:cstheme="minorHAnsi"/>
          <w:szCs w:val="22"/>
        </w:rPr>
        <w:t>Corrective</w:t>
      </w:r>
      <w:r w:rsidR="005751DC" w:rsidRPr="005A7922">
        <w:rPr>
          <w:rFonts w:asciiTheme="minorHAnsi" w:hAnsiTheme="minorHAnsi" w:cstheme="minorHAnsi"/>
          <w:szCs w:val="22"/>
        </w:rPr>
        <w:t xml:space="preserve"> actions may arise in situations where it has not been possible to confirm</w:t>
      </w:r>
      <w:r w:rsidR="00A922C8" w:rsidRPr="005A7922">
        <w:rPr>
          <w:rFonts w:asciiTheme="minorHAnsi" w:hAnsiTheme="minorHAnsi" w:cstheme="minorHAnsi"/>
          <w:szCs w:val="22"/>
        </w:rPr>
        <w:t xml:space="preserve"> </w:t>
      </w:r>
      <w:proofErr w:type="spellStart"/>
      <w:r w:rsidR="00A922C8" w:rsidRPr="005A7922">
        <w:rPr>
          <w:rFonts w:asciiTheme="minorHAnsi" w:hAnsiTheme="minorHAnsi" w:cstheme="minorHAnsi"/>
          <w:szCs w:val="22"/>
        </w:rPr>
        <w:t>M</w:t>
      </w:r>
      <w:r w:rsidRPr="005A7922">
        <w:rPr>
          <w:rFonts w:asciiTheme="minorHAnsi" w:hAnsiTheme="minorHAnsi" w:cstheme="minorHAnsi"/>
          <w:szCs w:val="22"/>
        </w:rPr>
        <w:t>aPS</w:t>
      </w:r>
      <w:proofErr w:type="spellEnd"/>
      <w:r w:rsidR="00A922C8" w:rsidRPr="005A7922">
        <w:rPr>
          <w:rFonts w:asciiTheme="minorHAnsi" w:hAnsiTheme="minorHAnsi" w:cstheme="minorHAnsi"/>
          <w:szCs w:val="22"/>
        </w:rPr>
        <w:t xml:space="preserve"> accredited </w:t>
      </w:r>
      <w:r w:rsidR="005751DC" w:rsidRPr="005A7922">
        <w:rPr>
          <w:rFonts w:asciiTheme="minorHAnsi" w:hAnsiTheme="minorHAnsi" w:cstheme="minorHAnsi"/>
          <w:szCs w:val="22"/>
        </w:rPr>
        <w:t xml:space="preserve">learning has been completed that is relevant to the level and complexity of individual roles. In this instance, </w:t>
      </w:r>
      <w:r w:rsidR="00AD333A" w:rsidRPr="005A7922">
        <w:rPr>
          <w:rFonts w:asciiTheme="minorHAnsi" w:hAnsiTheme="minorHAnsi" w:cstheme="minorHAnsi"/>
          <w:szCs w:val="22"/>
        </w:rPr>
        <w:t xml:space="preserve">corrective </w:t>
      </w:r>
      <w:r w:rsidR="005751DC" w:rsidRPr="005A7922">
        <w:rPr>
          <w:rFonts w:asciiTheme="minorHAnsi" w:hAnsiTheme="minorHAnsi" w:cstheme="minorHAnsi"/>
          <w:szCs w:val="22"/>
        </w:rPr>
        <w:t>actions will be managed in line with the usual assessment parameters</w:t>
      </w:r>
    </w:p>
    <w:p w14:paraId="2238E123" w14:textId="77777777" w:rsidR="0081348E" w:rsidRDefault="0081348E" w:rsidP="00E26749">
      <w:pPr>
        <w:jc w:val="both"/>
        <w:rPr>
          <w:rFonts w:asciiTheme="minorHAnsi" w:hAnsiTheme="minorHAnsi" w:cstheme="minorHAnsi"/>
          <w:b/>
        </w:rPr>
      </w:pPr>
    </w:p>
    <w:p w14:paraId="3A281759" w14:textId="31E8B401" w:rsidR="00515083" w:rsidRPr="005A7922" w:rsidRDefault="00AD333A" w:rsidP="005A7922">
      <w:pPr>
        <w:jc w:val="both"/>
        <w:rPr>
          <w:rFonts w:asciiTheme="minorHAnsi" w:hAnsiTheme="minorHAnsi" w:cstheme="minorHAnsi"/>
          <w:b/>
          <w:sz w:val="22"/>
          <w:szCs w:val="22"/>
        </w:rPr>
      </w:pPr>
      <w:r w:rsidRPr="005A7922">
        <w:rPr>
          <w:rFonts w:asciiTheme="minorHAnsi" w:hAnsiTheme="minorHAnsi" w:cstheme="minorHAnsi"/>
          <w:b/>
          <w:sz w:val="22"/>
          <w:szCs w:val="22"/>
        </w:rPr>
        <w:t>Corrective Actions</w:t>
      </w:r>
    </w:p>
    <w:p w14:paraId="6E94129E" w14:textId="77777777" w:rsidR="00456735" w:rsidRPr="005A7922" w:rsidRDefault="00456735" w:rsidP="005A7922">
      <w:pPr>
        <w:pStyle w:val="ListParagraph"/>
        <w:numPr>
          <w:ilvl w:val="0"/>
          <w:numId w:val="16"/>
        </w:numPr>
        <w:autoSpaceDE w:val="0"/>
        <w:autoSpaceDN w:val="0"/>
        <w:adjustRightInd w:val="0"/>
        <w:spacing w:before="120"/>
        <w:jc w:val="both"/>
        <w:rPr>
          <w:rFonts w:asciiTheme="minorHAnsi" w:hAnsiTheme="minorHAnsi" w:cstheme="minorHAnsi"/>
          <w:color w:val="000000" w:themeColor="text1"/>
          <w:szCs w:val="22"/>
          <w:lang w:eastAsia="en-GB"/>
        </w:rPr>
      </w:pPr>
      <w:r w:rsidRPr="005A7922">
        <w:rPr>
          <w:rFonts w:asciiTheme="minorHAnsi" w:hAnsiTheme="minorHAnsi" w:cstheme="minorHAnsi"/>
          <w:color w:val="000000" w:themeColor="text1"/>
          <w:szCs w:val="22"/>
          <w:lang w:eastAsia="en-GB"/>
        </w:rPr>
        <w:t>Corrective actions will arise in situations where it has not been possible to confirm that accredited learning has been completed that is relevant to the level and complexity of individual roles.</w:t>
      </w:r>
    </w:p>
    <w:p w14:paraId="17AFB3C1" w14:textId="77777777" w:rsidR="00456735" w:rsidRPr="005A7922" w:rsidRDefault="00456735" w:rsidP="005A7922">
      <w:pPr>
        <w:autoSpaceDE w:val="0"/>
        <w:autoSpaceDN w:val="0"/>
        <w:adjustRightInd w:val="0"/>
        <w:jc w:val="both"/>
        <w:rPr>
          <w:rFonts w:asciiTheme="minorHAnsi" w:eastAsia="SimSun" w:hAnsiTheme="minorHAnsi" w:cstheme="minorHAnsi"/>
          <w:color w:val="000000" w:themeColor="text1"/>
          <w:sz w:val="22"/>
          <w:szCs w:val="22"/>
          <w:lang w:val="en-GB" w:eastAsia="zh-CN" w:bidi="en-US"/>
        </w:rPr>
      </w:pPr>
    </w:p>
    <w:p w14:paraId="7AA28169" w14:textId="7E913F40" w:rsidR="00456735" w:rsidRPr="005A7922" w:rsidRDefault="00456735" w:rsidP="005A7922">
      <w:pPr>
        <w:pStyle w:val="ListParagraph"/>
        <w:numPr>
          <w:ilvl w:val="0"/>
          <w:numId w:val="16"/>
        </w:numPr>
        <w:autoSpaceDE w:val="0"/>
        <w:autoSpaceDN w:val="0"/>
        <w:adjustRightInd w:val="0"/>
        <w:jc w:val="both"/>
        <w:rPr>
          <w:rFonts w:asciiTheme="minorHAnsi" w:hAnsiTheme="minorHAnsi" w:cstheme="minorHAnsi"/>
          <w:color w:val="000000" w:themeColor="text1"/>
          <w:szCs w:val="22"/>
          <w:lang w:eastAsia="en-GB"/>
        </w:rPr>
      </w:pPr>
      <w:r w:rsidRPr="005A7922">
        <w:rPr>
          <w:rFonts w:asciiTheme="minorHAnsi" w:hAnsiTheme="minorHAnsi" w:cstheme="minorHAnsi"/>
          <w:color w:val="000000" w:themeColor="text1"/>
          <w:szCs w:val="22"/>
        </w:rPr>
        <w:t xml:space="preserve">Corrective action must take place within the timeframe as set out by the AQS assessment process i.e. 28 days from the date of the assessment. </w:t>
      </w:r>
      <w:r w:rsidRPr="005A7922">
        <w:rPr>
          <w:rFonts w:asciiTheme="minorHAnsi" w:hAnsiTheme="minorHAnsi" w:cstheme="minorHAnsi"/>
          <w:color w:val="000000" w:themeColor="text1"/>
          <w:szCs w:val="22"/>
          <w:lang w:eastAsia="en-GB"/>
        </w:rPr>
        <w:t xml:space="preserve"> Examples of non-compliances include:</w:t>
      </w:r>
    </w:p>
    <w:p w14:paraId="474B9513" w14:textId="77777777" w:rsidR="00456735" w:rsidRPr="005A7922" w:rsidRDefault="00456735" w:rsidP="005A7922">
      <w:pPr>
        <w:autoSpaceDE w:val="0"/>
        <w:autoSpaceDN w:val="0"/>
        <w:adjustRightInd w:val="0"/>
        <w:jc w:val="both"/>
        <w:rPr>
          <w:rFonts w:asciiTheme="minorHAnsi" w:hAnsiTheme="minorHAnsi" w:cstheme="minorHAnsi"/>
          <w:color w:val="000000" w:themeColor="text1"/>
          <w:sz w:val="22"/>
          <w:szCs w:val="22"/>
          <w:lang w:eastAsia="en-GB"/>
        </w:rPr>
      </w:pPr>
    </w:p>
    <w:p w14:paraId="296726EF" w14:textId="77777777" w:rsidR="00A41107" w:rsidRPr="005A7922" w:rsidRDefault="00456735" w:rsidP="005A7922">
      <w:pPr>
        <w:pStyle w:val="ListParagraph"/>
        <w:numPr>
          <w:ilvl w:val="0"/>
          <w:numId w:val="17"/>
        </w:numPr>
        <w:autoSpaceDE w:val="0"/>
        <w:autoSpaceDN w:val="0"/>
        <w:adjustRightInd w:val="0"/>
        <w:jc w:val="both"/>
        <w:rPr>
          <w:rFonts w:asciiTheme="minorHAnsi" w:hAnsiTheme="minorHAnsi" w:cstheme="minorHAnsi"/>
          <w:color w:val="000000" w:themeColor="text1"/>
          <w:szCs w:val="22"/>
          <w:lang w:eastAsia="en-GB"/>
        </w:rPr>
      </w:pPr>
      <w:r w:rsidRPr="005A7922">
        <w:rPr>
          <w:rFonts w:asciiTheme="minorHAnsi" w:hAnsiTheme="minorHAnsi" w:cstheme="minorHAnsi"/>
          <w:color w:val="000000" w:themeColor="text1"/>
          <w:szCs w:val="22"/>
          <w:lang w:eastAsia="en-GB"/>
        </w:rPr>
        <w:t>accredited learning has not been completed</w:t>
      </w:r>
    </w:p>
    <w:p w14:paraId="3ACABF67" w14:textId="77777777" w:rsidR="00A41107" w:rsidRPr="005A7922" w:rsidRDefault="00456735" w:rsidP="005A7922">
      <w:pPr>
        <w:pStyle w:val="ListParagraph"/>
        <w:numPr>
          <w:ilvl w:val="0"/>
          <w:numId w:val="17"/>
        </w:numPr>
        <w:autoSpaceDE w:val="0"/>
        <w:autoSpaceDN w:val="0"/>
        <w:adjustRightInd w:val="0"/>
        <w:jc w:val="both"/>
        <w:rPr>
          <w:rFonts w:asciiTheme="minorHAnsi" w:hAnsiTheme="minorHAnsi" w:cstheme="minorHAnsi"/>
          <w:color w:val="000000" w:themeColor="text1"/>
          <w:szCs w:val="22"/>
          <w:lang w:eastAsia="en-GB"/>
        </w:rPr>
      </w:pPr>
      <w:r w:rsidRPr="005A7922">
        <w:rPr>
          <w:rFonts w:asciiTheme="minorHAnsi" w:hAnsiTheme="minorHAnsi" w:cstheme="minorHAnsi"/>
          <w:color w:val="000000" w:themeColor="text1"/>
          <w:szCs w:val="22"/>
          <w:lang w:eastAsia="en-GB"/>
        </w:rPr>
        <w:t>learning that has been completed does not match the level and complexity of individual roles</w:t>
      </w:r>
    </w:p>
    <w:p w14:paraId="2E433939" w14:textId="77777777" w:rsidR="00A41107" w:rsidRPr="005A7922" w:rsidRDefault="00456735" w:rsidP="005A7922">
      <w:pPr>
        <w:pStyle w:val="ListParagraph"/>
        <w:numPr>
          <w:ilvl w:val="0"/>
          <w:numId w:val="17"/>
        </w:numPr>
        <w:autoSpaceDE w:val="0"/>
        <w:autoSpaceDN w:val="0"/>
        <w:adjustRightInd w:val="0"/>
        <w:jc w:val="both"/>
        <w:rPr>
          <w:rFonts w:asciiTheme="minorHAnsi" w:hAnsiTheme="minorHAnsi" w:cstheme="minorHAnsi"/>
          <w:color w:val="000000" w:themeColor="text1"/>
          <w:szCs w:val="22"/>
          <w:lang w:eastAsia="en-GB"/>
        </w:rPr>
      </w:pPr>
      <w:r w:rsidRPr="005A7922">
        <w:rPr>
          <w:rFonts w:asciiTheme="minorHAnsi" w:hAnsiTheme="minorHAnsi" w:cstheme="minorHAnsi"/>
          <w:color w:val="000000" w:themeColor="text1"/>
          <w:szCs w:val="22"/>
          <w:lang w:eastAsia="en-GB"/>
        </w:rPr>
        <w:t>learning was completed prior to the learning programme receiving accreditation</w:t>
      </w:r>
    </w:p>
    <w:p w14:paraId="7C27FBBA" w14:textId="63F717E5" w:rsidR="00456735" w:rsidRPr="005A7922" w:rsidRDefault="00456735" w:rsidP="005A7922">
      <w:pPr>
        <w:pStyle w:val="ListParagraph"/>
        <w:numPr>
          <w:ilvl w:val="0"/>
          <w:numId w:val="17"/>
        </w:numPr>
        <w:autoSpaceDE w:val="0"/>
        <w:autoSpaceDN w:val="0"/>
        <w:adjustRightInd w:val="0"/>
        <w:jc w:val="both"/>
        <w:rPr>
          <w:rFonts w:asciiTheme="minorHAnsi" w:hAnsiTheme="minorHAnsi" w:cstheme="minorHAnsi"/>
          <w:color w:val="000000" w:themeColor="text1"/>
          <w:szCs w:val="22"/>
          <w:lang w:eastAsia="en-GB"/>
        </w:rPr>
      </w:pPr>
      <w:r w:rsidRPr="005A7922">
        <w:rPr>
          <w:rFonts w:asciiTheme="minorHAnsi" w:hAnsiTheme="minorHAnsi" w:cstheme="minorHAnsi"/>
          <w:color w:val="000000" w:themeColor="text1"/>
          <w:szCs w:val="22"/>
          <w:lang w:eastAsia="en-GB"/>
        </w:rPr>
        <w:t xml:space="preserve">supervisors are unable to provide evidence of appropriate learning </w:t>
      </w:r>
    </w:p>
    <w:p w14:paraId="6D4ABB78" w14:textId="77777777" w:rsidR="00456735" w:rsidRPr="005A7922" w:rsidRDefault="00456735" w:rsidP="005A7922">
      <w:pPr>
        <w:autoSpaceDE w:val="0"/>
        <w:autoSpaceDN w:val="0"/>
        <w:adjustRightInd w:val="0"/>
        <w:jc w:val="both"/>
        <w:rPr>
          <w:rFonts w:asciiTheme="minorHAnsi" w:hAnsiTheme="minorHAnsi" w:cstheme="minorHAnsi"/>
          <w:color w:val="000000" w:themeColor="text1"/>
          <w:sz w:val="22"/>
          <w:szCs w:val="22"/>
          <w:lang w:eastAsia="en-GB"/>
        </w:rPr>
      </w:pPr>
    </w:p>
    <w:p w14:paraId="4F380F05" w14:textId="35311273" w:rsidR="00456735" w:rsidRPr="005A7922" w:rsidRDefault="00456735" w:rsidP="005A7922">
      <w:pPr>
        <w:pStyle w:val="ListParagraph"/>
        <w:numPr>
          <w:ilvl w:val="0"/>
          <w:numId w:val="18"/>
        </w:numPr>
        <w:autoSpaceDE w:val="0"/>
        <w:autoSpaceDN w:val="0"/>
        <w:adjustRightInd w:val="0"/>
        <w:jc w:val="both"/>
        <w:rPr>
          <w:rFonts w:asciiTheme="minorHAnsi" w:hAnsiTheme="minorHAnsi" w:cstheme="minorHAnsi"/>
          <w:color w:val="000000" w:themeColor="text1"/>
          <w:szCs w:val="22"/>
          <w:lang w:eastAsia="en-GB"/>
        </w:rPr>
      </w:pPr>
      <w:r w:rsidRPr="005A7922">
        <w:rPr>
          <w:rFonts w:asciiTheme="minorHAnsi" w:hAnsiTheme="minorHAnsi" w:cstheme="minorHAnsi"/>
          <w:color w:val="000000" w:themeColor="text1"/>
          <w:szCs w:val="22"/>
          <w:lang w:eastAsia="en-GB"/>
        </w:rPr>
        <w:t>Where the assessor has found a corrective action</w:t>
      </w:r>
      <w:r w:rsidR="00E47567" w:rsidRPr="005A7922">
        <w:rPr>
          <w:rFonts w:asciiTheme="minorHAnsi" w:hAnsiTheme="minorHAnsi" w:cstheme="minorHAnsi"/>
          <w:color w:val="000000" w:themeColor="text1"/>
          <w:szCs w:val="22"/>
          <w:lang w:eastAsia="en-GB"/>
        </w:rPr>
        <w:t xml:space="preserve"> a corrective action</w:t>
      </w:r>
      <w:r w:rsidRPr="005A7922">
        <w:rPr>
          <w:rFonts w:asciiTheme="minorHAnsi" w:hAnsiTheme="minorHAnsi" w:cstheme="minorHAnsi"/>
          <w:color w:val="000000" w:themeColor="text1"/>
          <w:szCs w:val="22"/>
          <w:lang w:eastAsia="en-GB"/>
        </w:rPr>
        <w:t xml:space="preserve"> report must be completed.  The debt advice provider must provide the assessor with the following forms of evidence as proof of the completed action: </w:t>
      </w:r>
    </w:p>
    <w:p w14:paraId="6F081774" w14:textId="77777777" w:rsidR="00456735" w:rsidRPr="005A7922" w:rsidRDefault="00456735" w:rsidP="005A7922">
      <w:pPr>
        <w:autoSpaceDE w:val="0"/>
        <w:autoSpaceDN w:val="0"/>
        <w:adjustRightInd w:val="0"/>
        <w:jc w:val="both"/>
        <w:rPr>
          <w:rFonts w:asciiTheme="minorHAnsi" w:hAnsiTheme="minorHAnsi" w:cstheme="minorHAnsi"/>
          <w:color w:val="000000" w:themeColor="text1"/>
          <w:sz w:val="22"/>
          <w:szCs w:val="22"/>
          <w:lang w:eastAsia="en-GB"/>
        </w:rPr>
      </w:pPr>
    </w:p>
    <w:p w14:paraId="074738F2" w14:textId="7C7F03E5" w:rsidR="005213F9" w:rsidRDefault="00456735" w:rsidP="005A7922">
      <w:pPr>
        <w:pStyle w:val="ListParagraph"/>
        <w:numPr>
          <w:ilvl w:val="0"/>
          <w:numId w:val="19"/>
        </w:numPr>
        <w:tabs>
          <w:tab w:val="left" w:pos="662"/>
        </w:tabs>
        <w:autoSpaceDE w:val="0"/>
        <w:autoSpaceDN w:val="0"/>
        <w:adjustRightInd w:val="0"/>
        <w:jc w:val="both"/>
        <w:rPr>
          <w:rFonts w:asciiTheme="minorHAnsi" w:hAnsiTheme="minorHAnsi" w:cstheme="minorHAnsi"/>
          <w:color w:val="000000" w:themeColor="text1"/>
          <w:szCs w:val="22"/>
          <w:lang w:eastAsia="en-GB"/>
        </w:rPr>
      </w:pPr>
      <w:r w:rsidRPr="005A7922">
        <w:rPr>
          <w:rFonts w:asciiTheme="minorHAnsi" w:hAnsiTheme="minorHAnsi" w:cstheme="minorHAnsi"/>
          <w:color w:val="000000" w:themeColor="text1"/>
          <w:szCs w:val="22"/>
          <w:lang w:eastAsia="en-GB"/>
        </w:rPr>
        <w:t>evidence of course attendance</w:t>
      </w:r>
    </w:p>
    <w:p w14:paraId="2FC57402" w14:textId="5CB2467B" w:rsidR="00A763FD" w:rsidRPr="00A763FD" w:rsidRDefault="00A763FD" w:rsidP="00A763FD">
      <w:pPr>
        <w:pStyle w:val="ListParagraph"/>
        <w:numPr>
          <w:ilvl w:val="0"/>
          <w:numId w:val="19"/>
        </w:numPr>
        <w:tabs>
          <w:tab w:val="left" w:pos="662"/>
        </w:tabs>
        <w:autoSpaceDE w:val="0"/>
        <w:autoSpaceDN w:val="0"/>
        <w:adjustRightInd w:val="0"/>
        <w:jc w:val="both"/>
        <w:rPr>
          <w:rFonts w:asciiTheme="minorHAnsi" w:hAnsiTheme="minorHAnsi" w:cstheme="minorHAnsi"/>
          <w:color w:val="000000" w:themeColor="text1"/>
          <w:szCs w:val="22"/>
          <w:lang w:eastAsia="en-GB"/>
        </w:rPr>
      </w:pPr>
      <w:r w:rsidRPr="00AE1A70">
        <w:rPr>
          <w:rFonts w:asciiTheme="minorHAnsi" w:hAnsiTheme="minorHAnsi" w:cstheme="minorHAnsi"/>
          <w:color w:val="000000" w:themeColor="text1"/>
          <w:szCs w:val="22"/>
          <w:lang w:eastAsia="en-GB"/>
        </w:rPr>
        <w:t>evidence of GGDA pass certificate (applicable when learning was completed prior to the learning programme receiving accreditation</w:t>
      </w:r>
      <w:r>
        <w:rPr>
          <w:rFonts w:asciiTheme="minorHAnsi" w:hAnsiTheme="minorHAnsi" w:cstheme="minorHAnsi"/>
          <w:color w:val="000000" w:themeColor="text1"/>
          <w:szCs w:val="22"/>
          <w:lang w:eastAsia="en-GB"/>
        </w:rPr>
        <w:t xml:space="preserve"> – please note the GGDA platform is no longer available however completed training through this route is still valid</w:t>
      </w:r>
      <w:r w:rsidRPr="00AE1A70">
        <w:rPr>
          <w:rFonts w:asciiTheme="minorHAnsi" w:hAnsiTheme="minorHAnsi" w:cstheme="minorHAnsi"/>
          <w:color w:val="000000" w:themeColor="text1"/>
          <w:szCs w:val="22"/>
          <w:lang w:eastAsia="en-GB"/>
        </w:rPr>
        <w:t>)</w:t>
      </w:r>
    </w:p>
    <w:p w14:paraId="03BDA1D6" w14:textId="48C200A7" w:rsidR="00456735" w:rsidRPr="005A7922" w:rsidRDefault="00F16AFE" w:rsidP="005A7922">
      <w:pPr>
        <w:pStyle w:val="ListParagraph"/>
        <w:numPr>
          <w:ilvl w:val="0"/>
          <w:numId w:val="19"/>
        </w:numPr>
        <w:tabs>
          <w:tab w:val="left" w:pos="662"/>
        </w:tabs>
        <w:autoSpaceDE w:val="0"/>
        <w:autoSpaceDN w:val="0"/>
        <w:adjustRightInd w:val="0"/>
        <w:jc w:val="both"/>
        <w:rPr>
          <w:rFonts w:asciiTheme="minorHAnsi" w:hAnsiTheme="minorHAnsi" w:cstheme="minorHAnsi"/>
          <w:color w:val="000000" w:themeColor="text1"/>
          <w:szCs w:val="22"/>
          <w:lang w:eastAsia="en-GB"/>
        </w:rPr>
      </w:pPr>
      <w:r w:rsidRPr="005A7922">
        <w:rPr>
          <w:rFonts w:asciiTheme="minorHAnsi" w:hAnsiTheme="minorHAnsi" w:cstheme="minorHAnsi"/>
          <w:color w:val="000000" w:themeColor="text1"/>
          <w:szCs w:val="22"/>
          <w:lang w:eastAsia="en-GB"/>
        </w:rPr>
        <w:t>where it is not po</w:t>
      </w:r>
      <w:r w:rsidR="0035288A" w:rsidRPr="005A7922">
        <w:rPr>
          <w:rFonts w:asciiTheme="minorHAnsi" w:hAnsiTheme="minorHAnsi" w:cstheme="minorHAnsi"/>
          <w:color w:val="000000" w:themeColor="text1"/>
          <w:szCs w:val="22"/>
          <w:lang w:eastAsia="en-GB"/>
        </w:rPr>
        <w:t>s</w:t>
      </w:r>
      <w:r w:rsidRPr="005A7922">
        <w:rPr>
          <w:rFonts w:asciiTheme="minorHAnsi" w:hAnsiTheme="minorHAnsi" w:cstheme="minorHAnsi"/>
          <w:color w:val="000000" w:themeColor="text1"/>
          <w:szCs w:val="22"/>
          <w:lang w:eastAsia="en-GB"/>
        </w:rPr>
        <w:t xml:space="preserve">sible </w:t>
      </w:r>
      <w:r w:rsidR="00EB3E3A" w:rsidRPr="005A7922">
        <w:rPr>
          <w:rFonts w:asciiTheme="minorHAnsi" w:hAnsiTheme="minorHAnsi" w:cstheme="minorHAnsi"/>
          <w:color w:val="000000" w:themeColor="text1"/>
          <w:szCs w:val="22"/>
          <w:lang w:eastAsia="en-GB"/>
        </w:rPr>
        <w:t xml:space="preserve">to source and complete accredited training in the </w:t>
      </w:r>
      <w:proofErr w:type="gramStart"/>
      <w:r w:rsidR="00EB3E3A" w:rsidRPr="005A7922">
        <w:rPr>
          <w:rFonts w:asciiTheme="minorHAnsi" w:hAnsiTheme="minorHAnsi" w:cstheme="minorHAnsi"/>
          <w:color w:val="000000" w:themeColor="text1"/>
          <w:szCs w:val="22"/>
          <w:lang w:eastAsia="en-GB"/>
        </w:rPr>
        <w:t>28 day</w:t>
      </w:r>
      <w:proofErr w:type="gramEnd"/>
      <w:r w:rsidR="00EB3E3A" w:rsidRPr="005A7922">
        <w:rPr>
          <w:rFonts w:asciiTheme="minorHAnsi" w:hAnsiTheme="minorHAnsi" w:cstheme="minorHAnsi"/>
          <w:color w:val="000000" w:themeColor="text1"/>
          <w:szCs w:val="22"/>
          <w:lang w:eastAsia="en-GB"/>
        </w:rPr>
        <w:t xml:space="preserve"> corrective action period your assessor will except </w:t>
      </w:r>
      <w:r w:rsidR="00456735" w:rsidRPr="005A7922">
        <w:rPr>
          <w:rFonts w:asciiTheme="minorHAnsi" w:hAnsiTheme="minorHAnsi" w:cstheme="minorHAnsi"/>
          <w:color w:val="000000" w:themeColor="text1"/>
          <w:szCs w:val="22"/>
          <w:lang w:eastAsia="en-GB"/>
        </w:rPr>
        <w:t xml:space="preserve">evidence of </w:t>
      </w:r>
      <w:r w:rsidR="00EB3E3A" w:rsidRPr="005A7922">
        <w:rPr>
          <w:rFonts w:asciiTheme="minorHAnsi" w:hAnsiTheme="minorHAnsi" w:cstheme="minorHAnsi"/>
          <w:color w:val="000000" w:themeColor="text1"/>
          <w:szCs w:val="22"/>
          <w:lang w:eastAsia="en-GB"/>
        </w:rPr>
        <w:t xml:space="preserve">your </w:t>
      </w:r>
      <w:r w:rsidR="00456735" w:rsidRPr="005A7922">
        <w:rPr>
          <w:rFonts w:asciiTheme="minorHAnsi" w:hAnsiTheme="minorHAnsi" w:cstheme="minorHAnsi"/>
          <w:color w:val="000000" w:themeColor="text1"/>
          <w:szCs w:val="22"/>
          <w:lang w:eastAsia="en-GB"/>
        </w:rPr>
        <w:t>course booking</w:t>
      </w:r>
      <w:r w:rsidR="00EB3E3A" w:rsidRPr="005A7922">
        <w:rPr>
          <w:rFonts w:asciiTheme="minorHAnsi" w:hAnsiTheme="minorHAnsi" w:cstheme="minorHAnsi"/>
          <w:color w:val="000000" w:themeColor="text1"/>
          <w:szCs w:val="22"/>
          <w:lang w:eastAsia="en-GB"/>
        </w:rPr>
        <w:t xml:space="preserve"> e.g. copies of email correspondence from the training provider</w:t>
      </w:r>
    </w:p>
    <w:p w14:paraId="1CF64A50" w14:textId="77777777" w:rsidR="00456735" w:rsidRPr="005A7922" w:rsidRDefault="00456735" w:rsidP="005A7922">
      <w:pPr>
        <w:tabs>
          <w:tab w:val="left" w:pos="662"/>
        </w:tabs>
        <w:autoSpaceDE w:val="0"/>
        <w:autoSpaceDN w:val="0"/>
        <w:adjustRightInd w:val="0"/>
        <w:jc w:val="both"/>
        <w:rPr>
          <w:rFonts w:asciiTheme="minorHAnsi" w:hAnsiTheme="minorHAnsi" w:cstheme="minorHAnsi"/>
          <w:color w:val="000000" w:themeColor="text1"/>
          <w:sz w:val="22"/>
          <w:szCs w:val="22"/>
          <w:lang w:eastAsia="en-GB"/>
        </w:rPr>
      </w:pPr>
    </w:p>
    <w:p w14:paraId="3351D9DE" w14:textId="49F79E17" w:rsidR="00AD333A" w:rsidRPr="005A7922" w:rsidRDefault="00456735" w:rsidP="005A7922">
      <w:pPr>
        <w:pStyle w:val="ListParagraph"/>
        <w:numPr>
          <w:ilvl w:val="0"/>
          <w:numId w:val="18"/>
        </w:numPr>
        <w:jc w:val="both"/>
        <w:rPr>
          <w:rFonts w:asciiTheme="minorHAnsi" w:hAnsiTheme="minorHAnsi" w:cstheme="minorHAnsi"/>
          <w:color w:val="000000" w:themeColor="text1"/>
          <w:szCs w:val="22"/>
        </w:rPr>
      </w:pPr>
      <w:r w:rsidRPr="005A7922">
        <w:rPr>
          <w:rFonts w:asciiTheme="minorHAnsi" w:hAnsiTheme="minorHAnsi" w:cstheme="minorHAnsi"/>
          <w:color w:val="000000" w:themeColor="text1"/>
          <w:szCs w:val="22"/>
          <w:lang w:eastAsia="en-GB"/>
        </w:rPr>
        <w:t xml:space="preserve">When accepting confirmation of a course booking as evidence of a corrective action, the next assessment </w:t>
      </w:r>
      <w:r w:rsidR="009667C4">
        <w:rPr>
          <w:rFonts w:asciiTheme="minorHAnsi" w:hAnsiTheme="minorHAnsi" w:cstheme="minorHAnsi"/>
          <w:color w:val="000000" w:themeColor="text1"/>
          <w:szCs w:val="22"/>
          <w:lang w:eastAsia="en-GB"/>
        </w:rPr>
        <w:t>will</w:t>
      </w:r>
      <w:r w:rsidRPr="005A7922">
        <w:rPr>
          <w:rFonts w:asciiTheme="minorHAnsi" w:hAnsiTheme="minorHAnsi" w:cstheme="minorHAnsi"/>
          <w:color w:val="000000" w:themeColor="text1"/>
          <w:szCs w:val="22"/>
          <w:lang w:eastAsia="en-GB"/>
        </w:rPr>
        <w:t xml:space="preserve"> seek to confirm the adviser did complete and successfully pass the course as planned </w:t>
      </w:r>
    </w:p>
    <w:p w14:paraId="5192771D" w14:textId="4D0DDAA1" w:rsidR="00AD333A" w:rsidRPr="009227D1" w:rsidRDefault="00AD333A" w:rsidP="00515083">
      <w:pPr>
        <w:rPr>
          <w:rFonts w:asciiTheme="minorHAnsi" w:hAnsiTheme="minorHAnsi" w:cstheme="minorHAnsi"/>
          <w:color w:val="000000" w:themeColor="text1"/>
          <w:sz w:val="20"/>
          <w:szCs w:val="20"/>
        </w:rPr>
      </w:pPr>
    </w:p>
    <w:p w14:paraId="27894102" w14:textId="77777777" w:rsidR="00AD333A" w:rsidRPr="009227D1" w:rsidRDefault="00AD333A" w:rsidP="00515083">
      <w:pPr>
        <w:rPr>
          <w:rFonts w:asciiTheme="minorHAnsi" w:hAnsiTheme="minorHAnsi" w:cstheme="minorHAnsi"/>
          <w:sz w:val="20"/>
          <w:szCs w:val="20"/>
        </w:rPr>
      </w:pPr>
    </w:p>
    <w:p w14:paraId="17AF9A26" w14:textId="77777777" w:rsidR="00197153" w:rsidRDefault="00197153" w:rsidP="00515083">
      <w:pPr>
        <w:rPr>
          <w:rFonts w:asciiTheme="minorHAnsi" w:hAnsiTheme="minorHAnsi" w:cstheme="minorHAnsi"/>
          <w:b/>
          <w:sz w:val="20"/>
          <w:szCs w:val="20"/>
        </w:rPr>
      </w:pPr>
    </w:p>
    <w:p w14:paraId="34FD9899" w14:textId="77777777" w:rsidR="00DC112F" w:rsidRDefault="00DC112F" w:rsidP="005466D6">
      <w:pPr>
        <w:jc w:val="both"/>
        <w:rPr>
          <w:rFonts w:asciiTheme="minorHAnsi" w:hAnsiTheme="minorHAnsi" w:cstheme="minorHAnsi"/>
          <w:b/>
          <w:sz w:val="20"/>
          <w:szCs w:val="20"/>
        </w:rPr>
      </w:pPr>
    </w:p>
    <w:p w14:paraId="2A55F490" w14:textId="0F43BEDB" w:rsidR="00A922C8" w:rsidRPr="00F76BA5" w:rsidRDefault="00A922C8" w:rsidP="005466D6">
      <w:pPr>
        <w:jc w:val="both"/>
        <w:rPr>
          <w:rFonts w:asciiTheme="minorHAnsi" w:hAnsiTheme="minorHAnsi" w:cstheme="minorHAnsi"/>
          <w:b/>
          <w:sz w:val="22"/>
          <w:szCs w:val="22"/>
        </w:rPr>
      </w:pPr>
      <w:r w:rsidRPr="00F76BA5">
        <w:rPr>
          <w:rFonts w:asciiTheme="minorHAnsi" w:hAnsiTheme="minorHAnsi" w:cstheme="minorHAnsi"/>
          <w:b/>
          <w:sz w:val="22"/>
          <w:szCs w:val="22"/>
        </w:rPr>
        <w:t>Additional Guidance</w:t>
      </w:r>
    </w:p>
    <w:p w14:paraId="1E0F72EF" w14:textId="32B9524D" w:rsidR="00A922C8" w:rsidRPr="00F76BA5" w:rsidRDefault="00A922C8" w:rsidP="005466D6">
      <w:pPr>
        <w:jc w:val="both"/>
        <w:rPr>
          <w:rFonts w:asciiTheme="minorHAnsi" w:hAnsiTheme="minorHAnsi" w:cstheme="minorHAnsi"/>
          <w:b/>
          <w:sz w:val="22"/>
          <w:szCs w:val="22"/>
        </w:rPr>
      </w:pPr>
    </w:p>
    <w:p w14:paraId="0A971A1C" w14:textId="2DB076FF" w:rsidR="00A922C8" w:rsidRPr="00F76BA5" w:rsidRDefault="00A922C8" w:rsidP="005466D6">
      <w:pPr>
        <w:jc w:val="both"/>
        <w:rPr>
          <w:rFonts w:asciiTheme="minorHAnsi" w:hAnsiTheme="minorHAnsi" w:cstheme="minorHAnsi"/>
          <w:b/>
          <w:sz w:val="22"/>
          <w:szCs w:val="22"/>
        </w:rPr>
      </w:pPr>
      <w:r w:rsidRPr="00F76BA5">
        <w:rPr>
          <w:rFonts w:asciiTheme="minorHAnsi" w:hAnsiTheme="minorHAnsi" w:cstheme="minorHAnsi"/>
          <w:b/>
          <w:sz w:val="22"/>
          <w:szCs w:val="22"/>
        </w:rPr>
        <w:t>Debt Advisers</w:t>
      </w:r>
    </w:p>
    <w:p w14:paraId="59E4ABE0" w14:textId="593CFFA4" w:rsidR="00A922C8" w:rsidRPr="00F76BA5" w:rsidRDefault="00A922C8" w:rsidP="005466D6">
      <w:pPr>
        <w:jc w:val="both"/>
        <w:rPr>
          <w:rFonts w:asciiTheme="minorHAnsi" w:hAnsiTheme="minorHAnsi" w:cstheme="minorHAnsi"/>
          <w:sz w:val="22"/>
          <w:szCs w:val="22"/>
        </w:rPr>
      </w:pPr>
    </w:p>
    <w:p w14:paraId="14280D33" w14:textId="26E8D555" w:rsidR="00A922C8" w:rsidRPr="00F76BA5" w:rsidRDefault="00A922C8" w:rsidP="005466D6">
      <w:pPr>
        <w:pStyle w:val="ListParagraph"/>
        <w:numPr>
          <w:ilvl w:val="0"/>
          <w:numId w:val="18"/>
        </w:numPr>
        <w:jc w:val="both"/>
        <w:rPr>
          <w:rFonts w:asciiTheme="minorHAnsi" w:hAnsiTheme="minorHAnsi" w:cstheme="minorHAnsi"/>
          <w:szCs w:val="22"/>
        </w:rPr>
      </w:pPr>
      <w:r w:rsidRPr="00F76BA5">
        <w:rPr>
          <w:rFonts w:asciiTheme="minorHAnsi" w:hAnsiTheme="minorHAnsi" w:cstheme="minorHAnsi"/>
          <w:szCs w:val="22"/>
        </w:rPr>
        <w:t>All debt advisers mu</w:t>
      </w:r>
      <w:r w:rsidR="000D03AA" w:rsidRPr="00F76BA5">
        <w:rPr>
          <w:rFonts w:asciiTheme="minorHAnsi" w:hAnsiTheme="minorHAnsi" w:cstheme="minorHAnsi"/>
          <w:szCs w:val="22"/>
        </w:rPr>
        <w:t>s</w:t>
      </w:r>
      <w:r w:rsidRPr="00F76BA5">
        <w:rPr>
          <w:rFonts w:asciiTheme="minorHAnsi" w:hAnsiTheme="minorHAnsi" w:cstheme="minorHAnsi"/>
          <w:szCs w:val="22"/>
        </w:rPr>
        <w:t xml:space="preserve">t be able to evidence that they have successfully completed </w:t>
      </w:r>
      <w:proofErr w:type="spellStart"/>
      <w:r w:rsidRPr="00F76BA5">
        <w:rPr>
          <w:rFonts w:asciiTheme="minorHAnsi" w:hAnsiTheme="minorHAnsi" w:cstheme="minorHAnsi"/>
          <w:szCs w:val="22"/>
        </w:rPr>
        <w:t>M</w:t>
      </w:r>
      <w:r w:rsidR="00197153" w:rsidRPr="00F76BA5">
        <w:rPr>
          <w:rFonts w:asciiTheme="minorHAnsi" w:hAnsiTheme="minorHAnsi" w:cstheme="minorHAnsi"/>
          <w:szCs w:val="22"/>
        </w:rPr>
        <w:t>aPS</w:t>
      </w:r>
      <w:proofErr w:type="spellEnd"/>
      <w:r w:rsidRPr="00F76BA5">
        <w:rPr>
          <w:rFonts w:asciiTheme="minorHAnsi" w:hAnsiTheme="minorHAnsi" w:cstheme="minorHAnsi"/>
          <w:szCs w:val="22"/>
        </w:rPr>
        <w:t xml:space="preserve"> accredited learning for the type of activity they undertake in their role. </w:t>
      </w:r>
      <w:proofErr w:type="spellStart"/>
      <w:r w:rsidRPr="00F76BA5">
        <w:rPr>
          <w:rFonts w:asciiTheme="minorHAnsi" w:hAnsiTheme="minorHAnsi" w:cstheme="minorHAnsi"/>
          <w:szCs w:val="22"/>
        </w:rPr>
        <w:t>i.e</w:t>
      </w:r>
      <w:proofErr w:type="spellEnd"/>
      <w:r w:rsidRPr="00F76BA5">
        <w:rPr>
          <w:rFonts w:asciiTheme="minorHAnsi" w:hAnsiTheme="minorHAnsi" w:cstheme="minorHAnsi"/>
          <w:szCs w:val="22"/>
        </w:rPr>
        <w:t xml:space="preserve"> Advice, Casework/Specialist or Court Representation. </w:t>
      </w:r>
    </w:p>
    <w:p w14:paraId="5F03F9CD" w14:textId="3A17EBFD" w:rsidR="00A922C8" w:rsidRPr="00F76BA5" w:rsidRDefault="00A922C8" w:rsidP="005466D6">
      <w:pPr>
        <w:jc w:val="both"/>
        <w:rPr>
          <w:rFonts w:asciiTheme="minorHAnsi" w:hAnsiTheme="minorHAnsi" w:cstheme="minorHAnsi"/>
          <w:sz w:val="22"/>
          <w:szCs w:val="22"/>
        </w:rPr>
      </w:pPr>
    </w:p>
    <w:p w14:paraId="42C5163C" w14:textId="0E4FFD2E" w:rsidR="00A922C8" w:rsidRPr="00F76BA5" w:rsidRDefault="00A922C8" w:rsidP="008C38A5">
      <w:pPr>
        <w:pStyle w:val="ListParagraph"/>
        <w:numPr>
          <w:ilvl w:val="0"/>
          <w:numId w:val="18"/>
        </w:numPr>
        <w:jc w:val="both"/>
        <w:rPr>
          <w:rFonts w:asciiTheme="minorHAnsi" w:hAnsiTheme="minorHAnsi" w:cstheme="minorHAnsi"/>
          <w:szCs w:val="22"/>
        </w:rPr>
      </w:pPr>
      <w:r w:rsidRPr="00F76BA5">
        <w:rPr>
          <w:rFonts w:asciiTheme="minorHAnsi" w:hAnsiTheme="minorHAnsi" w:cstheme="minorHAnsi"/>
          <w:szCs w:val="22"/>
        </w:rPr>
        <w:t>Supervisors and managers should be aware that debt advice staff must have successfully undertaken M</w:t>
      </w:r>
      <w:r w:rsidR="00197153" w:rsidRPr="00F76BA5">
        <w:rPr>
          <w:rFonts w:asciiTheme="minorHAnsi" w:hAnsiTheme="minorHAnsi" w:cstheme="minorHAnsi"/>
          <w:szCs w:val="22"/>
        </w:rPr>
        <w:t>APS</w:t>
      </w:r>
      <w:r w:rsidRPr="00F76BA5">
        <w:rPr>
          <w:rFonts w:asciiTheme="minorHAnsi" w:hAnsiTheme="minorHAnsi" w:cstheme="minorHAnsi"/>
          <w:szCs w:val="22"/>
        </w:rPr>
        <w:t xml:space="preserve"> accredited training.  They should be aware that prior to progression to a new debt advice related activity, they must have successfully completed the appropriate </w:t>
      </w:r>
      <w:proofErr w:type="spellStart"/>
      <w:r w:rsidRPr="00F76BA5">
        <w:rPr>
          <w:rFonts w:asciiTheme="minorHAnsi" w:hAnsiTheme="minorHAnsi" w:cstheme="minorHAnsi"/>
          <w:szCs w:val="22"/>
        </w:rPr>
        <w:t>M</w:t>
      </w:r>
      <w:r w:rsidR="00197153" w:rsidRPr="00F76BA5">
        <w:rPr>
          <w:rFonts w:asciiTheme="minorHAnsi" w:hAnsiTheme="minorHAnsi" w:cstheme="minorHAnsi"/>
          <w:szCs w:val="22"/>
        </w:rPr>
        <w:t>aPS</w:t>
      </w:r>
      <w:proofErr w:type="spellEnd"/>
      <w:r w:rsidRPr="00F76BA5">
        <w:rPr>
          <w:rFonts w:asciiTheme="minorHAnsi" w:hAnsiTheme="minorHAnsi" w:cstheme="minorHAnsi"/>
          <w:szCs w:val="22"/>
        </w:rPr>
        <w:t xml:space="preserve"> accredited learning</w:t>
      </w:r>
      <w:r w:rsidR="005466D6" w:rsidRPr="00F76BA5">
        <w:rPr>
          <w:rFonts w:asciiTheme="minorHAnsi" w:hAnsiTheme="minorHAnsi" w:cstheme="minorHAnsi"/>
          <w:szCs w:val="22"/>
        </w:rPr>
        <w:t xml:space="preserve"> e</w:t>
      </w:r>
      <w:r w:rsidRPr="00F76BA5">
        <w:rPr>
          <w:rFonts w:asciiTheme="minorHAnsi" w:hAnsiTheme="minorHAnsi" w:cstheme="minorHAnsi"/>
          <w:szCs w:val="22"/>
        </w:rPr>
        <w:t xml:space="preserve">.g. a generalist adviser must complete the appropriate accredited learning prior to undertaking casework/specialist level work. </w:t>
      </w:r>
    </w:p>
    <w:p w14:paraId="489459F4" w14:textId="26FBE1C9" w:rsidR="000D03AA" w:rsidRPr="00F76BA5" w:rsidRDefault="000D03AA" w:rsidP="008C38A5">
      <w:pPr>
        <w:jc w:val="both"/>
        <w:rPr>
          <w:rFonts w:asciiTheme="minorHAnsi" w:hAnsiTheme="minorHAnsi" w:cstheme="minorHAnsi"/>
          <w:sz w:val="22"/>
          <w:szCs w:val="22"/>
        </w:rPr>
      </w:pPr>
    </w:p>
    <w:p w14:paraId="281194E4" w14:textId="786A756B" w:rsidR="000D03AA" w:rsidRPr="00F76BA5" w:rsidRDefault="000D03AA" w:rsidP="008C38A5">
      <w:pPr>
        <w:pStyle w:val="ListParagraph"/>
        <w:numPr>
          <w:ilvl w:val="0"/>
          <w:numId w:val="18"/>
        </w:numPr>
        <w:jc w:val="both"/>
        <w:rPr>
          <w:rFonts w:asciiTheme="minorHAnsi" w:hAnsiTheme="minorHAnsi" w:cstheme="minorHAnsi"/>
          <w:szCs w:val="22"/>
        </w:rPr>
      </w:pPr>
      <w:r w:rsidRPr="00F76BA5">
        <w:rPr>
          <w:rFonts w:asciiTheme="minorHAnsi" w:hAnsiTheme="minorHAnsi" w:cstheme="minorHAnsi"/>
          <w:szCs w:val="22"/>
        </w:rPr>
        <w:t xml:space="preserve">The AQS Assessor will </w:t>
      </w:r>
      <w:r w:rsidR="009E42A4">
        <w:rPr>
          <w:rFonts w:asciiTheme="minorHAnsi" w:hAnsiTheme="minorHAnsi" w:cstheme="minorHAnsi"/>
          <w:szCs w:val="22"/>
        </w:rPr>
        <w:t xml:space="preserve">request </w:t>
      </w:r>
      <w:r w:rsidRPr="00F76BA5">
        <w:rPr>
          <w:rFonts w:asciiTheme="minorHAnsi" w:hAnsiTheme="minorHAnsi" w:cstheme="minorHAnsi"/>
          <w:szCs w:val="22"/>
        </w:rPr>
        <w:t xml:space="preserve">to see evidenced of course certificates. </w:t>
      </w:r>
    </w:p>
    <w:p w14:paraId="1392F8EA" w14:textId="77777777" w:rsidR="00A922C8" w:rsidRPr="00F76BA5" w:rsidRDefault="00A922C8" w:rsidP="008C38A5">
      <w:pPr>
        <w:jc w:val="both"/>
        <w:rPr>
          <w:rFonts w:asciiTheme="minorHAnsi" w:hAnsiTheme="minorHAnsi" w:cstheme="minorHAnsi"/>
          <w:sz w:val="22"/>
          <w:szCs w:val="22"/>
        </w:rPr>
      </w:pPr>
    </w:p>
    <w:p w14:paraId="1788A0B2" w14:textId="35D8A7F1" w:rsidR="00FC70C9" w:rsidRPr="00F76BA5" w:rsidRDefault="00FC70C9" w:rsidP="008C38A5">
      <w:pPr>
        <w:jc w:val="both"/>
        <w:rPr>
          <w:rFonts w:asciiTheme="minorHAnsi" w:hAnsiTheme="minorHAnsi" w:cstheme="minorHAnsi"/>
          <w:b/>
          <w:sz w:val="22"/>
          <w:szCs w:val="22"/>
        </w:rPr>
      </w:pPr>
      <w:r w:rsidRPr="00F76BA5">
        <w:rPr>
          <w:rFonts w:asciiTheme="minorHAnsi" w:hAnsiTheme="minorHAnsi" w:cstheme="minorHAnsi"/>
          <w:b/>
          <w:sz w:val="22"/>
          <w:szCs w:val="22"/>
        </w:rPr>
        <w:t>Support Staff</w:t>
      </w:r>
    </w:p>
    <w:p w14:paraId="6F898010" w14:textId="77777777" w:rsidR="00FC70C9" w:rsidRPr="00F76BA5" w:rsidRDefault="00FC70C9" w:rsidP="008C38A5">
      <w:pPr>
        <w:pStyle w:val="Default"/>
        <w:jc w:val="both"/>
        <w:rPr>
          <w:rFonts w:asciiTheme="minorHAnsi" w:hAnsiTheme="minorHAnsi" w:cstheme="minorHAnsi"/>
          <w:sz w:val="22"/>
          <w:szCs w:val="22"/>
        </w:rPr>
      </w:pPr>
      <w:r w:rsidRPr="00F76BA5">
        <w:rPr>
          <w:rFonts w:asciiTheme="minorHAnsi" w:hAnsiTheme="minorHAnsi" w:cstheme="minorHAnsi"/>
          <w:sz w:val="22"/>
          <w:szCs w:val="22"/>
        </w:rPr>
        <w:t xml:space="preserve"> </w:t>
      </w:r>
    </w:p>
    <w:p w14:paraId="13BCA9FB" w14:textId="320D58E7" w:rsidR="005466D6" w:rsidRPr="00F76BA5" w:rsidRDefault="00FC70C9" w:rsidP="008C38A5">
      <w:pPr>
        <w:pStyle w:val="Default"/>
        <w:numPr>
          <w:ilvl w:val="0"/>
          <w:numId w:val="21"/>
        </w:numPr>
        <w:jc w:val="both"/>
        <w:rPr>
          <w:rFonts w:asciiTheme="minorHAnsi" w:hAnsiTheme="minorHAnsi" w:cstheme="minorHAnsi"/>
          <w:color w:val="auto"/>
          <w:sz w:val="22"/>
          <w:szCs w:val="22"/>
        </w:rPr>
      </w:pPr>
      <w:r w:rsidRPr="00F76BA5">
        <w:rPr>
          <w:rFonts w:asciiTheme="minorHAnsi" w:hAnsiTheme="minorHAnsi" w:cstheme="minorHAnsi"/>
          <w:sz w:val="22"/>
          <w:szCs w:val="22"/>
        </w:rPr>
        <w:t xml:space="preserve">Organisations that have staff working at support work level (generally considered to be triage/gateway/common initial assessment staff) will be required to run a refresher session, to identify urgent and emergency debt issues and to reiterate their local arrangements for internal/external referral or signposting as appropriate.  </w:t>
      </w:r>
    </w:p>
    <w:p w14:paraId="45187633" w14:textId="77777777" w:rsidR="005C172C" w:rsidRPr="00F76BA5" w:rsidRDefault="005C172C" w:rsidP="008C38A5">
      <w:pPr>
        <w:pStyle w:val="Default"/>
        <w:ind w:left="720"/>
        <w:jc w:val="both"/>
        <w:rPr>
          <w:rFonts w:asciiTheme="minorHAnsi" w:hAnsiTheme="minorHAnsi" w:cstheme="minorHAnsi"/>
          <w:color w:val="auto"/>
          <w:sz w:val="22"/>
          <w:szCs w:val="22"/>
        </w:rPr>
      </w:pPr>
    </w:p>
    <w:p w14:paraId="4CFA5353" w14:textId="5E4E5FEF" w:rsidR="00FC70C9" w:rsidRPr="00F76BA5" w:rsidRDefault="00BA51B3" w:rsidP="00332215">
      <w:pPr>
        <w:pStyle w:val="Default"/>
        <w:numPr>
          <w:ilvl w:val="0"/>
          <w:numId w:val="21"/>
        </w:numPr>
        <w:jc w:val="both"/>
        <w:rPr>
          <w:rFonts w:asciiTheme="minorHAnsi" w:hAnsiTheme="minorHAnsi" w:cstheme="minorHAnsi"/>
          <w:color w:val="auto"/>
          <w:sz w:val="22"/>
          <w:szCs w:val="22"/>
        </w:rPr>
      </w:pPr>
      <w:proofErr w:type="spellStart"/>
      <w:r>
        <w:rPr>
          <w:rFonts w:asciiTheme="minorHAnsi" w:hAnsiTheme="minorHAnsi" w:cstheme="minorHAnsi"/>
          <w:sz w:val="22"/>
          <w:szCs w:val="22"/>
        </w:rPr>
        <w:t>O</w:t>
      </w:r>
      <w:r w:rsidR="00FC70C9" w:rsidRPr="00F76BA5">
        <w:rPr>
          <w:rFonts w:asciiTheme="minorHAnsi" w:hAnsiTheme="minorHAnsi" w:cstheme="minorHAnsi"/>
          <w:sz w:val="22"/>
          <w:szCs w:val="22"/>
        </w:rPr>
        <w:t>rgansiations</w:t>
      </w:r>
      <w:proofErr w:type="spellEnd"/>
      <w:r w:rsidR="00FC70C9" w:rsidRPr="00F76BA5">
        <w:rPr>
          <w:rFonts w:asciiTheme="minorHAnsi" w:hAnsiTheme="minorHAnsi" w:cstheme="minorHAnsi"/>
          <w:sz w:val="22"/>
          <w:szCs w:val="22"/>
        </w:rPr>
        <w:t xml:space="preserve"> will be asked to confirm the date/s and names of those that attended</w:t>
      </w:r>
      <w:r>
        <w:rPr>
          <w:rFonts w:asciiTheme="minorHAnsi" w:hAnsiTheme="minorHAnsi" w:cstheme="minorHAnsi"/>
          <w:sz w:val="22"/>
          <w:szCs w:val="22"/>
        </w:rPr>
        <w:t xml:space="preserve"> any internal refresher training activity and it </w:t>
      </w:r>
      <w:r w:rsidR="00A922C8" w:rsidRPr="00F76BA5">
        <w:rPr>
          <w:rFonts w:asciiTheme="minorHAnsi" w:hAnsiTheme="minorHAnsi" w:cstheme="minorHAnsi"/>
          <w:color w:val="auto"/>
          <w:sz w:val="22"/>
          <w:szCs w:val="22"/>
        </w:rPr>
        <w:t xml:space="preserve">is </w:t>
      </w:r>
      <w:r w:rsidR="00FC70C9" w:rsidRPr="00F76BA5">
        <w:rPr>
          <w:rFonts w:asciiTheme="minorHAnsi" w:hAnsiTheme="minorHAnsi" w:cstheme="minorHAnsi"/>
          <w:color w:val="auto"/>
          <w:sz w:val="22"/>
          <w:szCs w:val="22"/>
        </w:rPr>
        <w:t>an expectation that organisations will build this into existing staff updates/training/briefings.</w:t>
      </w:r>
    </w:p>
    <w:p w14:paraId="61595850" w14:textId="77777777" w:rsidR="00E55264" w:rsidRDefault="00E55264" w:rsidP="00332215">
      <w:pPr>
        <w:pStyle w:val="Default"/>
        <w:jc w:val="both"/>
        <w:rPr>
          <w:rFonts w:asciiTheme="minorHAnsi" w:hAnsiTheme="minorHAnsi" w:cstheme="minorHAnsi"/>
          <w:color w:val="auto"/>
          <w:sz w:val="22"/>
          <w:szCs w:val="22"/>
        </w:rPr>
      </w:pPr>
    </w:p>
    <w:p w14:paraId="6049FA9C" w14:textId="3347B78D" w:rsidR="00FC70C9" w:rsidRPr="00F76BA5" w:rsidRDefault="00FC70C9" w:rsidP="00332215">
      <w:pPr>
        <w:pStyle w:val="Default"/>
        <w:jc w:val="both"/>
        <w:rPr>
          <w:rFonts w:asciiTheme="minorHAnsi" w:hAnsiTheme="minorHAnsi" w:cstheme="minorHAnsi"/>
          <w:b/>
          <w:color w:val="auto"/>
          <w:sz w:val="22"/>
          <w:szCs w:val="22"/>
        </w:rPr>
      </w:pPr>
      <w:r w:rsidRPr="00F76BA5">
        <w:rPr>
          <w:rFonts w:asciiTheme="minorHAnsi" w:hAnsiTheme="minorHAnsi" w:cstheme="minorHAnsi"/>
          <w:b/>
          <w:color w:val="auto"/>
          <w:sz w:val="22"/>
          <w:szCs w:val="22"/>
        </w:rPr>
        <w:t>Supervisors</w:t>
      </w:r>
    </w:p>
    <w:p w14:paraId="112013A2" w14:textId="77777777" w:rsidR="00FC70C9" w:rsidRPr="00F76BA5" w:rsidRDefault="00FC70C9" w:rsidP="00332215">
      <w:pPr>
        <w:pStyle w:val="Default"/>
        <w:jc w:val="both"/>
        <w:rPr>
          <w:rFonts w:asciiTheme="minorHAnsi" w:hAnsiTheme="minorHAnsi" w:cstheme="minorHAnsi"/>
          <w:color w:val="auto"/>
          <w:sz w:val="22"/>
          <w:szCs w:val="22"/>
        </w:rPr>
      </w:pPr>
    </w:p>
    <w:p w14:paraId="169DE2FB" w14:textId="3C02809C" w:rsidR="00FC70C9" w:rsidRPr="00F76BA5" w:rsidRDefault="00FC70C9" w:rsidP="00533F8F">
      <w:pPr>
        <w:pStyle w:val="Default"/>
        <w:numPr>
          <w:ilvl w:val="0"/>
          <w:numId w:val="22"/>
        </w:numPr>
        <w:jc w:val="both"/>
        <w:rPr>
          <w:rFonts w:asciiTheme="minorHAnsi" w:hAnsiTheme="minorHAnsi" w:cstheme="minorHAnsi"/>
          <w:color w:val="auto"/>
          <w:sz w:val="22"/>
          <w:szCs w:val="22"/>
        </w:rPr>
      </w:pPr>
      <w:r w:rsidRPr="00F76BA5">
        <w:rPr>
          <w:rFonts w:asciiTheme="minorHAnsi" w:hAnsiTheme="minorHAnsi" w:cstheme="minorHAnsi"/>
          <w:color w:val="auto"/>
          <w:sz w:val="22"/>
          <w:szCs w:val="22"/>
        </w:rPr>
        <w:t xml:space="preserve">For any individual operating as Supervisor for the debt advice team, they will be required to evidence appropriate learning to </w:t>
      </w:r>
      <w:r w:rsidR="00A922C8" w:rsidRPr="00F76BA5">
        <w:rPr>
          <w:rFonts w:asciiTheme="minorHAnsi" w:hAnsiTheme="minorHAnsi" w:cstheme="minorHAnsi"/>
          <w:color w:val="auto"/>
          <w:sz w:val="22"/>
          <w:szCs w:val="22"/>
        </w:rPr>
        <w:t xml:space="preserve">this level </w:t>
      </w:r>
      <w:r w:rsidRPr="00F76BA5">
        <w:rPr>
          <w:rFonts w:asciiTheme="minorHAnsi" w:hAnsiTheme="minorHAnsi" w:cstheme="minorHAnsi"/>
          <w:color w:val="auto"/>
          <w:sz w:val="22"/>
          <w:szCs w:val="22"/>
        </w:rPr>
        <w:t xml:space="preserve">through one of the </w:t>
      </w:r>
      <w:proofErr w:type="spellStart"/>
      <w:r w:rsidRPr="00F76BA5">
        <w:rPr>
          <w:rFonts w:asciiTheme="minorHAnsi" w:hAnsiTheme="minorHAnsi" w:cstheme="minorHAnsi"/>
          <w:color w:val="auto"/>
          <w:sz w:val="22"/>
          <w:szCs w:val="22"/>
        </w:rPr>
        <w:t>M</w:t>
      </w:r>
      <w:r w:rsidR="00332215" w:rsidRPr="00F76BA5">
        <w:rPr>
          <w:rFonts w:asciiTheme="minorHAnsi" w:hAnsiTheme="minorHAnsi" w:cstheme="minorHAnsi"/>
          <w:color w:val="auto"/>
          <w:sz w:val="22"/>
          <w:szCs w:val="22"/>
        </w:rPr>
        <w:t>aPS</w:t>
      </w:r>
      <w:proofErr w:type="spellEnd"/>
      <w:r w:rsidRPr="00F76BA5">
        <w:rPr>
          <w:rFonts w:asciiTheme="minorHAnsi" w:hAnsiTheme="minorHAnsi" w:cstheme="minorHAnsi"/>
          <w:color w:val="auto"/>
          <w:sz w:val="22"/>
          <w:szCs w:val="22"/>
        </w:rPr>
        <w:t xml:space="preserve"> accredited learning routes.  Supervisors will </w:t>
      </w:r>
      <w:r w:rsidR="00A922C8" w:rsidRPr="00F76BA5">
        <w:rPr>
          <w:rFonts w:asciiTheme="minorHAnsi" w:hAnsiTheme="minorHAnsi" w:cstheme="minorHAnsi"/>
          <w:color w:val="auto"/>
          <w:sz w:val="22"/>
          <w:szCs w:val="22"/>
        </w:rPr>
        <w:t xml:space="preserve">also </w:t>
      </w:r>
      <w:r w:rsidRPr="00F76BA5">
        <w:rPr>
          <w:rFonts w:asciiTheme="minorHAnsi" w:hAnsiTheme="minorHAnsi" w:cstheme="minorHAnsi"/>
          <w:color w:val="auto"/>
          <w:sz w:val="22"/>
          <w:szCs w:val="22"/>
        </w:rPr>
        <w:t>need to demonstrate competence to the level of which they supervise, and therefore if members of the team also provide Court Representation, the Supervisor will be required to evidence learning at this higher level also.</w:t>
      </w:r>
    </w:p>
    <w:p w14:paraId="5FF31607" w14:textId="50A4F712" w:rsidR="00A922C8" w:rsidRPr="00F76BA5" w:rsidRDefault="00A922C8" w:rsidP="00533F8F">
      <w:pPr>
        <w:pStyle w:val="Default"/>
        <w:jc w:val="both"/>
        <w:rPr>
          <w:rFonts w:asciiTheme="minorHAnsi" w:hAnsiTheme="minorHAnsi" w:cstheme="minorHAnsi"/>
          <w:sz w:val="22"/>
          <w:szCs w:val="22"/>
        </w:rPr>
      </w:pPr>
    </w:p>
    <w:p w14:paraId="63A74C8C" w14:textId="0D4E1C07" w:rsidR="00A922C8" w:rsidRPr="00F76BA5" w:rsidRDefault="00A922C8" w:rsidP="00016D44">
      <w:pPr>
        <w:pStyle w:val="Default"/>
        <w:numPr>
          <w:ilvl w:val="0"/>
          <w:numId w:val="22"/>
        </w:numPr>
        <w:jc w:val="both"/>
        <w:rPr>
          <w:rFonts w:asciiTheme="minorHAnsi" w:hAnsiTheme="minorHAnsi" w:cstheme="minorHAnsi"/>
          <w:sz w:val="22"/>
          <w:szCs w:val="22"/>
        </w:rPr>
      </w:pPr>
      <w:r w:rsidRPr="00F76BA5">
        <w:rPr>
          <w:rFonts w:asciiTheme="minorHAnsi" w:hAnsiTheme="minorHAnsi" w:cstheme="minorHAnsi"/>
          <w:sz w:val="22"/>
          <w:szCs w:val="22"/>
        </w:rPr>
        <w:t xml:space="preserve">The AQS Assessor will </w:t>
      </w:r>
      <w:r w:rsidR="0094228D">
        <w:rPr>
          <w:rFonts w:asciiTheme="minorHAnsi" w:hAnsiTheme="minorHAnsi" w:cstheme="minorHAnsi"/>
          <w:sz w:val="22"/>
          <w:szCs w:val="22"/>
        </w:rPr>
        <w:t xml:space="preserve">request </w:t>
      </w:r>
      <w:r w:rsidRPr="00F76BA5">
        <w:rPr>
          <w:rFonts w:asciiTheme="minorHAnsi" w:hAnsiTheme="minorHAnsi" w:cstheme="minorHAnsi"/>
          <w:sz w:val="22"/>
          <w:szCs w:val="22"/>
        </w:rPr>
        <w:t xml:space="preserve">to see course certificates for Supervisor courses. </w:t>
      </w:r>
    </w:p>
    <w:p w14:paraId="42196258" w14:textId="77777777" w:rsidR="00FC70C9" w:rsidRPr="00F76BA5" w:rsidRDefault="00FC70C9" w:rsidP="00533F8F">
      <w:pPr>
        <w:jc w:val="both"/>
        <w:rPr>
          <w:rFonts w:asciiTheme="minorHAnsi" w:hAnsiTheme="minorHAnsi" w:cstheme="minorHAnsi"/>
          <w:color w:val="000000"/>
          <w:sz w:val="22"/>
          <w:szCs w:val="22"/>
        </w:rPr>
      </w:pPr>
    </w:p>
    <w:p w14:paraId="09AE99D4" w14:textId="65476E39" w:rsidR="008947EE" w:rsidRPr="00F76BA5" w:rsidRDefault="008947EE" w:rsidP="00533F8F">
      <w:pPr>
        <w:jc w:val="both"/>
        <w:rPr>
          <w:rFonts w:asciiTheme="minorHAnsi" w:hAnsiTheme="minorHAnsi" w:cstheme="minorHAnsi"/>
          <w:b/>
          <w:sz w:val="22"/>
          <w:szCs w:val="22"/>
        </w:rPr>
      </w:pPr>
      <w:r w:rsidRPr="00F76BA5">
        <w:rPr>
          <w:rFonts w:asciiTheme="minorHAnsi" w:hAnsiTheme="minorHAnsi" w:cstheme="minorHAnsi"/>
          <w:b/>
          <w:sz w:val="22"/>
          <w:szCs w:val="22"/>
        </w:rPr>
        <w:t>Forms of Evidence</w:t>
      </w:r>
    </w:p>
    <w:p w14:paraId="1873C946" w14:textId="77777777" w:rsidR="008947EE" w:rsidRPr="00F76BA5" w:rsidRDefault="008947EE" w:rsidP="00533F8F">
      <w:pPr>
        <w:jc w:val="both"/>
        <w:rPr>
          <w:rFonts w:asciiTheme="minorHAnsi" w:hAnsiTheme="minorHAnsi" w:cstheme="minorHAnsi"/>
          <w:b/>
          <w:sz w:val="22"/>
          <w:szCs w:val="22"/>
        </w:rPr>
      </w:pPr>
    </w:p>
    <w:p w14:paraId="3A28175A" w14:textId="00AEE4FB" w:rsidR="00515083" w:rsidRPr="00F76BA5" w:rsidRDefault="008947EE" w:rsidP="00533F8F">
      <w:pPr>
        <w:pStyle w:val="ListParagraph"/>
        <w:numPr>
          <w:ilvl w:val="0"/>
          <w:numId w:val="22"/>
        </w:numPr>
        <w:jc w:val="both"/>
        <w:rPr>
          <w:rFonts w:asciiTheme="minorHAnsi" w:hAnsiTheme="minorHAnsi" w:cstheme="minorHAnsi"/>
          <w:szCs w:val="22"/>
        </w:rPr>
      </w:pPr>
      <w:r w:rsidRPr="00F76BA5">
        <w:rPr>
          <w:rFonts w:asciiTheme="minorHAnsi" w:hAnsiTheme="minorHAnsi" w:cstheme="minorHAnsi"/>
          <w:szCs w:val="22"/>
        </w:rPr>
        <w:t xml:space="preserve">You will be required to present your AQS Assessor with suitable evidence that </w:t>
      </w:r>
      <w:proofErr w:type="spellStart"/>
      <w:r w:rsidRPr="00F76BA5">
        <w:rPr>
          <w:rFonts w:asciiTheme="minorHAnsi" w:hAnsiTheme="minorHAnsi" w:cstheme="minorHAnsi"/>
          <w:szCs w:val="22"/>
        </w:rPr>
        <w:t>M</w:t>
      </w:r>
      <w:r w:rsidR="00DC2A82" w:rsidRPr="00F76BA5">
        <w:rPr>
          <w:rFonts w:asciiTheme="minorHAnsi" w:hAnsiTheme="minorHAnsi" w:cstheme="minorHAnsi"/>
          <w:szCs w:val="22"/>
        </w:rPr>
        <w:t>aPS</w:t>
      </w:r>
      <w:proofErr w:type="spellEnd"/>
      <w:r w:rsidRPr="00F76BA5">
        <w:rPr>
          <w:rFonts w:asciiTheme="minorHAnsi" w:hAnsiTheme="minorHAnsi" w:cstheme="minorHAnsi"/>
          <w:szCs w:val="22"/>
        </w:rPr>
        <w:t xml:space="preserve"> accredited learning has been completed.  This will take one of two forms:</w:t>
      </w:r>
    </w:p>
    <w:p w14:paraId="3312AF22" w14:textId="02E47979" w:rsidR="008947EE" w:rsidRPr="00F76BA5" w:rsidRDefault="008947EE" w:rsidP="00533F8F">
      <w:pPr>
        <w:pStyle w:val="ListParagraph"/>
        <w:numPr>
          <w:ilvl w:val="0"/>
          <w:numId w:val="23"/>
        </w:numPr>
        <w:jc w:val="both"/>
        <w:rPr>
          <w:rFonts w:asciiTheme="minorHAnsi" w:hAnsiTheme="minorHAnsi" w:cstheme="minorHAnsi"/>
          <w:szCs w:val="22"/>
        </w:rPr>
      </w:pPr>
      <w:r w:rsidRPr="00F76BA5">
        <w:rPr>
          <w:rFonts w:asciiTheme="minorHAnsi" w:hAnsiTheme="minorHAnsi" w:cstheme="minorHAnsi"/>
          <w:szCs w:val="22"/>
        </w:rPr>
        <w:t xml:space="preserve">A certificate of completion of the </w:t>
      </w:r>
      <w:proofErr w:type="spellStart"/>
      <w:r w:rsidRPr="00F76BA5">
        <w:rPr>
          <w:rFonts w:asciiTheme="minorHAnsi" w:hAnsiTheme="minorHAnsi" w:cstheme="minorHAnsi"/>
          <w:szCs w:val="22"/>
        </w:rPr>
        <w:t>M</w:t>
      </w:r>
      <w:r w:rsidR="00DC2A82" w:rsidRPr="00F76BA5">
        <w:rPr>
          <w:rFonts w:asciiTheme="minorHAnsi" w:hAnsiTheme="minorHAnsi" w:cstheme="minorHAnsi"/>
          <w:szCs w:val="22"/>
        </w:rPr>
        <w:t>aPS</w:t>
      </w:r>
      <w:proofErr w:type="spellEnd"/>
      <w:r w:rsidRPr="00F76BA5">
        <w:rPr>
          <w:rFonts w:asciiTheme="minorHAnsi" w:hAnsiTheme="minorHAnsi" w:cstheme="minorHAnsi"/>
          <w:szCs w:val="22"/>
        </w:rPr>
        <w:t xml:space="preserve"> accredited course/qualification</w:t>
      </w:r>
    </w:p>
    <w:p w14:paraId="2AB4847A" w14:textId="6494C5ED" w:rsidR="008947EE" w:rsidRPr="00F76BA5" w:rsidRDefault="008947EE" w:rsidP="00533F8F">
      <w:pPr>
        <w:pStyle w:val="ListParagraph"/>
        <w:numPr>
          <w:ilvl w:val="0"/>
          <w:numId w:val="23"/>
        </w:numPr>
        <w:jc w:val="both"/>
        <w:rPr>
          <w:rFonts w:asciiTheme="minorHAnsi" w:hAnsiTheme="minorHAnsi" w:cstheme="minorHAnsi"/>
          <w:szCs w:val="22"/>
        </w:rPr>
      </w:pPr>
      <w:r w:rsidRPr="00F76BA5">
        <w:rPr>
          <w:rFonts w:asciiTheme="minorHAnsi" w:hAnsiTheme="minorHAnsi" w:cstheme="minorHAnsi"/>
          <w:szCs w:val="22"/>
        </w:rPr>
        <w:t>Evidence of successful completion of Giving Good Debt Advice (GGDA) online knowledge assessment</w:t>
      </w:r>
      <w:r w:rsidR="00533F8F" w:rsidRPr="00F76BA5">
        <w:rPr>
          <w:rFonts w:asciiTheme="minorHAnsi" w:hAnsiTheme="minorHAnsi" w:cstheme="minorHAnsi"/>
          <w:szCs w:val="22"/>
        </w:rPr>
        <w:t xml:space="preserve"> (although no longer available)</w:t>
      </w:r>
    </w:p>
    <w:p w14:paraId="13D1469C" w14:textId="77777777" w:rsidR="00F76BA5" w:rsidRDefault="00F76BA5" w:rsidP="001F6C82">
      <w:pPr>
        <w:pStyle w:val="BodyText2"/>
        <w:spacing w:after="0" w:line="240" w:lineRule="auto"/>
        <w:jc w:val="both"/>
        <w:rPr>
          <w:rFonts w:asciiTheme="minorHAnsi" w:hAnsiTheme="minorHAnsi" w:cstheme="minorHAnsi"/>
          <w:b/>
          <w:color w:val="000000" w:themeColor="text1"/>
          <w:sz w:val="20"/>
          <w:szCs w:val="20"/>
        </w:rPr>
      </w:pPr>
    </w:p>
    <w:p w14:paraId="434C6F45" w14:textId="010AD01E" w:rsidR="008B56A5" w:rsidRPr="00F76BA5" w:rsidRDefault="008B56A5" w:rsidP="008B56A5">
      <w:pPr>
        <w:pStyle w:val="BodyText2"/>
        <w:spacing w:after="0" w:line="240" w:lineRule="auto"/>
        <w:jc w:val="both"/>
        <w:rPr>
          <w:rFonts w:asciiTheme="minorHAnsi" w:hAnsiTheme="minorHAnsi" w:cstheme="minorHAnsi"/>
          <w:b/>
          <w:color w:val="000000" w:themeColor="text1"/>
          <w:sz w:val="22"/>
          <w:szCs w:val="22"/>
        </w:rPr>
      </w:pPr>
      <w:r w:rsidRPr="00F76BA5">
        <w:rPr>
          <w:rFonts w:asciiTheme="minorHAnsi" w:hAnsiTheme="minorHAnsi" w:cstheme="minorHAnsi"/>
          <w:b/>
          <w:color w:val="000000" w:themeColor="text1"/>
          <w:sz w:val="22"/>
          <w:szCs w:val="22"/>
        </w:rPr>
        <w:t>Data Protection</w:t>
      </w:r>
    </w:p>
    <w:p w14:paraId="6655846E" w14:textId="77777777" w:rsidR="008B56A5" w:rsidRPr="00F76BA5" w:rsidRDefault="008B56A5" w:rsidP="008B56A5">
      <w:pPr>
        <w:pStyle w:val="BodyText2"/>
        <w:spacing w:after="0" w:line="240" w:lineRule="auto"/>
        <w:jc w:val="both"/>
        <w:rPr>
          <w:rFonts w:asciiTheme="minorHAnsi" w:hAnsiTheme="minorHAnsi" w:cstheme="minorHAnsi"/>
          <w:b/>
          <w:color w:val="000000" w:themeColor="text1"/>
          <w:sz w:val="22"/>
          <w:szCs w:val="22"/>
        </w:rPr>
      </w:pPr>
    </w:p>
    <w:p w14:paraId="5918B123" w14:textId="77777777" w:rsidR="00B919BD" w:rsidRPr="00B919BD" w:rsidRDefault="00B919BD" w:rsidP="00B919BD">
      <w:pPr>
        <w:pStyle w:val="BodyText2"/>
        <w:spacing w:after="0" w:line="240" w:lineRule="auto"/>
        <w:jc w:val="both"/>
        <w:rPr>
          <w:rFonts w:asciiTheme="minorHAnsi" w:hAnsiTheme="minorHAnsi" w:cstheme="minorHAnsi"/>
          <w:color w:val="000000" w:themeColor="text1"/>
          <w:sz w:val="22"/>
          <w:szCs w:val="22"/>
        </w:rPr>
      </w:pPr>
      <w:r w:rsidRPr="00B919BD">
        <w:rPr>
          <w:rFonts w:asciiTheme="minorHAnsi" w:hAnsiTheme="minorHAnsi" w:cstheme="minorHAnsi"/>
          <w:color w:val="000000" w:themeColor="text1"/>
          <w:sz w:val="22"/>
          <w:szCs w:val="22"/>
        </w:rPr>
        <w:t>Recognising Excellence is complying with current data protection legislation, the UK General Data Protection Regulation (GDPR) and the Data Protection Act 2018 or any codes of practices issued by the Information Commissioner from time to time.</w:t>
      </w:r>
    </w:p>
    <w:p w14:paraId="23508207" w14:textId="77777777" w:rsidR="00B919BD" w:rsidRPr="00B919BD" w:rsidRDefault="00B919BD" w:rsidP="00B919BD">
      <w:pPr>
        <w:pStyle w:val="BodyText2"/>
        <w:spacing w:after="0" w:line="240" w:lineRule="auto"/>
        <w:ind w:left="720"/>
        <w:jc w:val="both"/>
        <w:rPr>
          <w:rFonts w:asciiTheme="minorHAnsi" w:hAnsiTheme="minorHAnsi" w:cstheme="minorHAnsi"/>
          <w:color w:val="000000" w:themeColor="text1"/>
          <w:sz w:val="22"/>
          <w:szCs w:val="22"/>
        </w:rPr>
      </w:pPr>
    </w:p>
    <w:p w14:paraId="6299191D" w14:textId="77777777" w:rsidR="00B919BD" w:rsidRPr="00B919BD" w:rsidRDefault="00B919BD" w:rsidP="00B919BD">
      <w:pPr>
        <w:pStyle w:val="BodyText2"/>
        <w:spacing w:after="0" w:line="240" w:lineRule="auto"/>
        <w:jc w:val="both"/>
        <w:rPr>
          <w:rFonts w:asciiTheme="minorHAnsi" w:hAnsiTheme="minorHAnsi" w:cstheme="minorHAnsi"/>
          <w:color w:val="000000" w:themeColor="text1"/>
          <w:sz w:val="22"/>
          <w:szCs w:val="22"/>
        </w:rPr>
      </w:pPr>
      <w:r w:rsidRPr="00B919BD">
        <w:rPr>
          <w:rFonts w:asciiTheme="minorHAnsi" w:hAnsiTheme="minorHAnsi" w:cstheme="minorHAnsi"/>
          <w:color w:val="000000" w:themeColor="text1"/>
          <w:sz w:val="22"/>
          <w:szCs w:val="22"/>
        </w:rPr>
        <w:t>For the purposes of this agreement to carry audits the Advice Services Alliance is the ‘Data Controller’, Recognising Excellence the ‘Data Processor’ and the Assessor the Sub Processor.</w:t>
      </w:r>
    </w:p>
    <w:p w14:paraId="26654DD2" w14:textId="77777777" w:rsidR="00B919BD" w:rsidRPr="00B919BD" w:rsidRDefault="00B919BD" w:rsidP="00B919BD">
      <w:pPr>
        <w:pStyle w:val="BodyText2"/>
        <w:spacing w:after="0" w:line="240" w:lineRule="auto"/>
        <w:ind w:left="720"/>
        <w:jc w:val="both"/>
        <w:rPr>
          <w:rFonts w:asciiTheme="minorHAnsi" w:hAnsiTheme="minorHAnsi" w:cstheme="minorHAnsi"/>
          <w:color w:val="000000" w:themeColor="text1"/>
          <w:sz w:val="22"/>
          <w:szCs w:val="22"/>
        </w:rPr>
      </w:pPr>
    </w:p>
    <w:p w14:paraId="1767346D" w14:textId="77777777" w:rsidR="00B919BD" w:rsidRPr="00B919BD" w:rsidRDefault="00B919BD" w:rsidP="00B919BD">
      <w:pPr>
        <w:pStyle w:val="BodyText2"/>
        <w:spacing w:after="0" w:line="240" w:lineRule="auto"/>
        <w:jc w:val="both"/>
        <w:rPr>
          <w:rFonts w:asciiTheme="minorHAnsi" w:hAnsiTheme="minorHAnsi" w:cstheme="minorHAnsi"/>
          <w:color w:val="000000" w:themeColor="text1"/>
          <w:sz w:val="22"/>
          <w:szCs w:val="22"/>
        </w:rPr>
      </w:pPr>
      <w:r w:rsidRPr="00B919BD">
        <w:rPr>
          <w:rFonts w:asciiTheme="minorHAnsi" w:hAnsiTheme="minorHAnsi" w:cstheme="minorHAnsi"/>
          <w:color w:val="000000" w:themeColor="text1"/>
          <w:sz w:val="22"/>
          <w:szCs w:val="22"/>
        </w:rPr>
        <w:t>The legal basis for Recognising Excellence for processing data is that of “contractual obligation” as set out in Article 6 (1) (b) of the GDPR.</w:t>
      </w:r>
    </w:p>
    <w:p w14:paraId="6D5309D8" w14:textId="77777777" w:rsidR="00B919BD" w:rsidRPr="00B919BD" w:rsidRDefault="00B919BD" w:rsidP="00B919BD">
      <w:pPr>
        <w:pStyle w:val="BodyText2"/>
        <w:spacing w:after="0" w:line="240" w:lineRule="auto"/>
        <w:ind w:left="720"/>
        <w:jc w:val="both"/>
        <w:rPr>
          <w:rFonts w:asciiTheme="minorHAnsi" w:hAnsiTheme="minorHAnsi" w:cstheme="minorHAnsi"/>
          <w:color w:val="000000" w:themeColor="text1"/>
          <w:sz w:val="22"/>
          <w:szCs w:val="22"/>
        </w:rPr>
      </w:pPr>
    </w:p>
    <w:p w14:paraId="25AD91EA" w14:textId="77777777" w:rsidR="00B919BD" w:rsidRPr="00B919BD" w:rsidRDefault="00B919BD" w:rsidP="00B919BD">
      <w:pPr>
        <w:pStyle w:val="BodyText2"/>
        <w:spacing w:after="0" w:line="240" w:lineRule="auto"/>
        <w:jc w:val="both"/>
        <w:rPr>
          <w:rFonts w:asciiTheme="minorHAnsi" w:hAnsiTheme="minorHAnsi" w:cstheme="minorHAnsi"/>
          <w:color w:val="000000" w:themeColor="text1"/>
          <w:sz w:val="22"/>
          <w:szCs w:val="22"/>
        </w:rPr>
      </w:pPr>
      <w:r w:rsidRPr="00B919BD">
        <w:rPr>
          <w:rFonts w:asciiTheme="minorHAnsi" w:hAnsiTheme="minorHAnsi" w:cstheme="minorHAnsi"/>
          <w:color w:val="000000" w:themeColor="text1"/>
          <w:sz w:val="22"/>
          <w:szCs w:val="22"/>
        </w:rPr>
        <w:t xml:space="preserve">The Client will be made fully aware of its rights under GDPR by reference to the Legal Aid Agency’s Privacy Policy </w:t>
      </w:r>
      <w:hyperlink r:id="rId16" w:history="1">
        <w:r w:rsidRPr="00B919BD">
          <w:rPr>
            <w:rStyle w:val="Hyperlink"/>
            <w:rFonts w:asciiTheme="minorHAnsi" w:hAnsiTheme="minorHAnsi" w:cstheme="minorHAnsi"/>
            <w:color w:val="000000" w:themeColor="text1"/>
            <w:sz w:val="22"/>
            <w:szCs w:val="22"/>
          </w:rPr>
          <w:t>http://asauk.org.uk/about/advice-services-alliance-privacy-notice/</w:t>
        </w:r>
      </w:hyperlink>
      <w:r w:rsidRPr="00B919BD">
        <w:rPr>
          <w:rFonts w:asciiTheme="minorHAnsi" w:hAnsiTheme="minorHAnsi" w:cstheme="minorHAnsi"/>
          <w:color w:val="000000" w:themeColor="text1"/>
          <w:sz w:val="22"/>
          <w:szCs w:val="22"/>
        </w:rPr>
        <w:t xml:space="preserve"> and the Recognising Excellence’s Privacy Policy </w:t>
      </w:r>
      <w:hyperlink r:id="rId17" w:history="1">
        <w:r w:rsidRPr="00B919BD">
          <w:rPr>
            <w:rStyle w:val="Hyperlink"/>
            <w:rFonts w:asciiTheme="minorHAnsi" w:hAnsiTheme="minorHAnsi" w:cstheme="minorHAnsi"/>
            <w:color w:val="000000" w:themeColor="text1"/>
            <w:sz w:val="22"/>
            <w:szCs w:val="22"/>
          </w:rPr>
          <w:t>http://www.recognisingexcellence.co.uk</w:t>
        </w:r>
      </w:hyperlink>
      <w:r w:rsidRPr="00B919BD">
        <w:rPr>
          <w:rFonts w:asciiTheme="minorHAnsi" w:hAnsiTheme="minorHAnsi" w:cstheme="minorHAnsi"/>
          <w:color w:val="000000" w:themeColor="text1"/>
          <w:sz w:val="22"/>
          <w:szCs w:val="22"/>
        </w:rPr>
        <w:t>. Most commonly these are:</w:t>
      </w:r>
    </w:p>
    <w:p w14:paraId="0EC38DF6" w14:textId="77777777" w:rsidR="00B919BD" w:rsidRPr="00B919BD" w:rsidRDefault="00B919BD" w:rsidP="00B919BD">
      <w:pPr>
        <w:pStyle w:val="BodyText2"/>
        <w:spacing w:after="0" w:line="240" w:lineRule="auto"/>
        <w:ind w:left="720"/>
        <w:jc w:val="both"/>
        <w:rPr>
          <w:rFonts w:asciiTheme="minorHAnsi" w:hAnsiTheme="minorHAnsi" w:cstheme="minorHAnsi"/>
          <w:color w:val="000000" w:themeColor="text1"/>
          <w:sz w:val="22"/>
          <w:szCs w:val="22"/>
        </w:rPr>
      </w:pPr>
    </w:p>
    <w:p w14:paraId="7F29C292" w14:textId="77777777" w:rsidR="00B919BD" w:rsidRPr="00B919BD" w:rsidRDefault="00B919BD" w:rsidP="00B919BD">
      <w:pPr>
        <w:pStyle w:val="BodyText2"/>
        <w:numPr>
          <w:ilvl w:val="0"/>
          <w:numId w:val="9"/>
        </w:numPr>
        <w:spacing w:after="0" w:line="240" w:lineRule="auto"/>
        <w:jc w:val="both"/>
        <w:rPr>
          <w:rFonts w:asciiTheme="minorHAnsi" w:hAnsiTheme="minorHAnsi" w:cstheme="minorHAnsi"/>
          <w:color w:val="000000" w:themeColor="text1"/>
          <w:sz w:val="22"/>
          <w:szCs w:val="22"/>
        </w:rPr>
      </w:pPr>
      <w:r w:rsidRPr="00B919BD">
        <w:rPr>
          <w:rFonts w:asciiTheme="minorHAnsi" w:hAnsiTheme="minorHAnsi" w:cstheme="minorHAnsi"/>
          <w:color w:val="000000" w:themeColor="text1"/>
          <w:sz w:val="22"/>
          <w:szCs w:val="22"/>
        </w:rPr>
        <w:t>All information gathered during the Audit shall be held as absolutely confidential however obtained or learned from the Client in pursuant to or in preparation of, or obtained or learned during the term of this agreement, whether relating to the Practice or to its business or to any of its officers, servants, agents, clients, suppliers, or subsidiaries or to the business of any of the foregoing persons or otherwise, and whether or not expressly designated confidential;</w:t>
      </w:r>
    </w:p>
    <w:p w14:paraId="001A61B0" w14:textId="77777777" w:rsidR="00B919BD" w:rsidRPr="00B919BD" w:rsidRDefault="00B919BD" w:rsidP="00B919BD">
      <w:pPr>
        <w:pStyle w:val="BodyText2"/>
        <w:spacing w:after="0" w:line="240" w:lineRule="auto"/>
        <w:ind w:left="720"/>
        <w:jc w:val="both"/>
        <w:rPr>
          <w:rFonts w:asciiTheme="minorHAnsi" w:hAnsiTheme="minorHAnsi" w:cstheme="minorHAnsi"/>
          <w:color w:val="000000" w:themeColor="text1"/>
          <w:sz w:val="22"/>
          <w:szCs w:val="22"/>
        </w:rPr>
      </w:pPr>
    </w:p>
    <w:p w14:paraId="0F226027" w14:textId="77777777" w:rsidR="00B919BD" w:rsidRPr="00B919BD" w:rsidRDefault="00B919BD" w:rsidP="00B919BD">
      <w:pPr>
        <w:pStyle w:val="BodyText2"/>
        <w:numPr>
          <w:ilvl w:val="0"/>
          <w:numId w:val="9"/>
        </w:numPr>
        <w:spacing w:after="0" w:line="240" w:lineRule="auto"/>
        <w:jc w:val="both"/>
        <w:rPr>
          <w:rFonts w:asciiTheme="minorHAnsi" w:hAnsiTheme="minorHAnsi" w:cstheme="minorHAnsi"/>
          <w:color w:val="000000" w:themeColor="text1"/>
          <w:sz w:val="22"/>
          <w:szCs w:val="22"/>
        </w:rPr>
      </w:pPr>
      <w:r w:rsidRPr="00B919BD">
        <w:rPr>
          <w:rFonts w:asciiTheme="minorHAnsi" w:hAnsiTheme="minorHAnsi" w:cstheme="minorHAnsi"/>
          <w:color w:val="000000" w:themeColor="text1"/>
          <w:sz w:val="22"/>
          <w:szCs w:val="22"/>
        </w:rPr>
        <w:t xml:space="preserve">Recognising Excellence shall not without the Client’s prior written consent use or permit or cause the same to be used save for the direct purpose of this </w:t>
      </w:r>
      <w:proofErr w:type="gramStart"/>
      <w:r w:rsidRPr="00B919BD">
        <w:rPr>
          <w:rFonts w:asciiTheme="minorHAnsi" w:hAnsiTheme="minorHAnsi" w:cstheme="minorHAnsi"/>
          <w:color w:val="000000" w:themeColor="text1"/>
          <w:sz w:val="22"/>
          <w:szCs w:val="22"/>
        </w:rPr>
        <w:t>agreement;</w:t>
      </w:r>
      <w:proofErr w:type="gramEnd"/>
    </w:p>
    <w:p w14:paraId="34CF6906" w14:textId="77777777" w:rsidR="00B919BD" w:rsidRPr="00B919BD" w:rsidRDefault="00B919BD" w:rsidP="00B919BD">
      <w:pPr>
        <w:pStyle w:val="ListParagraph"/>
        <w:ind w:left="1440"/>
        <w:rPr>
          <w:rFonts w:asciiTheme="minorHAnsi" w:hAnsiTheme="minorHAnsi" w:cstheme="minorHAnsi"/>
          <w:color w:val="000000" w:themeColor="text1"/>
          <w:szCs w:val="22"/>
        </w:rPr>
      </w:pPr>
    </w:p>
    <w:p w14:paraId="13FCDD83" w14:textId="77777777" w:rsidR="00B919BD" w:rsidRPr="00B919BD" w:rsidRDefault="00B919BD" w:rsidP="00B919BD">
      <w:pPr>
        <w:pStyle w:val="BodyText2"/>
        <w:numPr>
          <w:ilvl w:val="0"/>
          <w:numId w:val="9"/>
        </w:numPr>
        <w:spacing w:after="0" w:line="240" w:lineRule="auto"/>
        <w:jc w:val="both"/>
        <w:rPr>
          <w:rFonts w:asciiTheme="minorHAnsi" w:hAnsiTheme="minorHAnsi" w:cstheme="minorHAnsi"/>
          <w:color w:val="000000" w:themeColor="text1"/>
          <w:sz w:val="22"/>
          <w:szCs w:val="22"/>
        </w:rPr>
      </w:pPr>
      <w:r w:rsidRPr="00B919BD">
        <w:rPr>
          <w:rFonts w:asciiTheme="minorHAnsi" w:hAnsiTheme="minorHAnsi" w:cstheme="minorHAnsi"/>
          <w:color w:val="000000" w:themeColor="text1"/>
          <w:sz w:val="22"/>
          <w:szCs w:val="22"/>
        </w:rPr>
        <w:t>Recognising Excellence shall not without the Client’s prior written consent disclose or permit or cause the same to be disclosed to any person other than to those of its full-time employees and/or its Auditors and Verifiers who need to be informed thereof to enable Recognising Excellence to perform its obligations.</w:t>
      </w:r>
    </w:p>
    <w:p w14:paraId="66CA9778" w14:textId="77777777" w:rsidR="00B919BD" w:rsidRPr="00B919BD" w:rsidRDefault="00B919BD" w:rsidP="00B919BD">
      <w:pPr>
        <w:pStyle w:val="ListParagraph"/>
        <w:ind w:left="1440"/>
        <w:rPr>
          <w:rFonts w:asciiTheme="minorHAnsi" w:hAnsiTheme="minorHAnsi" w:cstheme="minorHAnsi"/>
          <w:color w:val="000000" w:themeColor="text1"/>
          <w:szCs w:val="22"/>
        </w:rPr>
      </w:pPr>
    </w:p>
    <w:p w14:paraId="0521CF3B" w14:textId="77777777" w:rsidR="00B919BD" w:rsidRPr="00B919BD" w:rsidRDefault="00B919BD" w:rsidP="00B919BD">
      <w:pPr>
        <w:pStyle w:val="BodyText2"/>
        <w:numPr>
          <w:ilvl w:val="0"/>
          <w:numId w:val="9"/>
        </w:numPr>
        <w:spacing w:after="0" w:line="240" w:lineRule="auto"/>
        <w:jc w:val="both"/>
        <w:rPr>
          <w:rFonts w:asciiTheme="minorHAnsi" w:hAnsiTheme="minorHAnsi" w:cstheme="minorHAnsi"/>
          <w:color w:val="000000" w:themeColor="text1"/>
          <w:sz w:val="22"/>
          <w:szCs w:val="22"/>
        </w:rPr>
      </w:pPr>
      <w:r w:rsidRPr="00B919BD">
        <w:rPr>
          <w:rFonts w:asciiTheme="minorHAnsi" w:hAnsiTheme="minorHAnsi" w:cstheme="minorHAnsi"/>
          <w:color w:val="000000" w:themeColor="text1"/>
          <w:sz w:val="22"/>
          <w:szCs w:val="22"/>
        </w:rPr>
        <w:t xml:space="preserve">No case files or employee records will leave the Client’s premises and Recognising Excellence’s Auditor will destroy all notes/records on completion of the Audit </w:t>
      </w:r>
      <w:proofErr w:type="gramStart"/>
      <w:r w:rsidRPr="00B919BD">
        <w:rPr>
          <w:rFonts w:asciiTheme="minorHAnsi" w:hAnsiTheme="minorHAnsi" w:cstheme="minorHAnsi"/>
          <w:color w:val="000000" w:themeColor="text1"/>
          <w:sz w:val="22"/>
          <w:szCs w:val="22"/>
        </w:rPr>
        <w:t>process;</w:t>
      </w:r>
      <w:proofErr w:type="gramEnd"/>
    </w:p>
    <w:p w14:paraId="7D17CED7" w14:textId="77777777" w:rsidR="00B919BD" w:rsidRPr="00B919BD" w:rsidRDefault="00B919BD" w:rsidP="00B919BD">
      <w:pPr>
        <w:pStyle w:val="ListParagraph"/>
        <w:ind w:left="1440"/>
        <w:rPr>
          <w:rFonts w:asciiTheme="minorHAnsi" w:hAnsiTheme="minorHAnsi" w:cstheme="minorHAnsi"/>
          <w:color w:val="000000" w:themeColor="text1"/>
          <w:szCs w:val="22"/>
        </w:rPr>
      </w:pPr>
    </w:p>
    <w:p w14:paraId="15670817" w14:textId="77777777" w:rsidR="00B919BD" w:rsidRPr="00B919BD" w:rsidRDefault="00B919BD" w:rsidP="00B919BD">
      <w:pPr>
        <w:pStyle w:val="BodyText2"/>
        <w:numPr>
          <w:ilvl w:val="0"/>
          <w:numId w:val="9"/>
        </w:numPr>
        <w:spacing w:after="0" w:line="240" w:lineRule="auto"/>
        <w:jc w:val="both"/>
        <w:rPr>
          <w:rFonts w:asciiTheme="minorHAnsi" w:hAnsiTheme="minorHAnsi" w:cstheme="minorHAnsi"/>
          <w:color w:val="000000" w:themeColor="text1"/>
          <w:sz w:val="22"/>
          <w:szCs w:val="22"/>
        </w:rPr>
      </w:pPr>
      <w:r w:rsidRPr="00B919BD">
        <w:rPr>
          <w:rFonts w:asciiTheme="minorHAnsi" w:hAnsiTheme="minorHAnsi" w:cstheme="minorHAnsi"/>
          <w:color w:val="000000" w:themeColor="text1"/>
          <w:sz w:val="22"/>
          <w:szCs w:val="22"/>
        </w:rPr>
        <w:t>Recognising Excellence on behalf of the Advice Services Alliance will securely retain any AQS related audit information for 5 years from the date of creation, for the period it holds the AQS license.</w:t>
      </w:r>
    </w:p>
    <w:p w14:paraId="2CAE291B" w14:textId="77777777" w:rsidR="00B919BD" w:rsidRPr="00303CCE" w:rsidRDefault="00B919BD" w:rsidP="00B919BD">
      <w:pPr>
        <w:rPr>
          <w:rFonts w:ascii="Verdana" w:hAnsi="Verdana"/>
          <w:color w:val="000000" w:themeColor="text1"/>
          <w:sz w:val="20"/>
          <w:szCs w:val="20"/>
        </w:rPr>
      </w:pPr>
    </w:p>
    <w:p w14:paraId="306BC6FA" w14:textId="77777777" w:rsidR="00B919BD" w:rsidRPr="00303CCE" w:rsidRDefault="00B919BD" w:rsidP="00B919BD">
      <w:pPr>
        <w:rPr>
          <w:rFonts w:ascii="Verdana" w:hAnsi="Verdana"/>
          <w:color w:val="000000" w:themeColor="text1"/>
          <w:sz w:val="20"/>
          <w:szCs w:val="20"/>
        </w:rPr>
      </w:pPr>
    </w:p>
    <w:p w14:paraId="2ADDD007"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16A60613"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148E1EB0"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37D91DCD"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35CD7C84"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423EB3E8"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6436CA55"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1B1A5746"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06F01198"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1A509C68"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3913E65B"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7A7F0F6F"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08286965"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30D5B662" w14:textId="732F6340"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7BFF77F8"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6F6E3BF5"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41BCED2D"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44595863"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2FB1D2B3" w14:textId="77777777" w:rsidR="008B56A5" w:rsidRDefault="008B56A5" w:rsidP="001F6C82">
      <w:pPr>
        <w:pStyle w:val="BodyText2"/>
        <w:spacing w:after="0" w:line="240" w:lineRule="auto"/>
        <w:jc w:val="both"/>
        <w:rPr>
          <w:rFonts w:asciiTheme="minorHAnsi" w:hAnsiTheme="minorHAnsi" w:cstheme="minorHAnsi"/>
          <w:b/>
          <w:color w:val="000000" w:themeColor="text1"/>
          <w:sz w:val="22"/>
          <w:szCs w:val="22"/>
        </w:rPr>
        <w:sectPr w:rsidR="008B56A5" w:rsidSect="00A01ABF">
          <w:headerReference w:type="default" r:id="rId18"/>
          <w:footerReference w:type="default" r:id="rId19"/>
          <w:headerReference w:type="first" r:id="rId20"/>
          <w:footerReference w:type="first" r:id="rId21"/>
          <w:pgSz w:w="11900" w:h="16840"/>
          <w:pgMar w:top="720" w:right="720" w:bottom="720" w:left="720" w:header="1077" w:footer="224" w:gutter="0"/>
          <w:pgNumType w:start="1" w:chapStyle="1"/>
          <w:cols w:space="708"/>
          <w:titlePg/>
          <w:docGrid w:linePitch="326"/>
        </w:sectPr>
      </w:pPr>
    </w:p>
    <w:p w14:paraId="359CDC9A" w14:textId="6132EC22" w:rsidR="00DC112F" w:rsidRDefault="00720F33" w:rsidP="001F6C82">
      <w:pPr>
        <w:pStyle w:val="BodyText2"/>
        <w:spacing w:after="0" w:line="240" w:lineRule="auto"/>
        <w:jc w:val="both"/>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Additional </w:t>
      </w:r>
      <w:r w:rsidR="00566F08">
        <w:rPr>
          <w:rFonts w:asciiTheme="minorHAnsi" w:hAnsiTheme="minorHAnsi" w:cstheme="minorHAnsi"/>
          <w:b/>
          <w:color w:val="000000" w:themeColor="text1"/>
          <w:sz w:val="22"/>
          <w:szCs w:val="22"/>
        </w:rPr>
        <w:t>Advice Quality Standard</w:t>
      </w:r>
      <w:r>
        <w:rPr>
          <w:rFonts w:asciiTheme="minorHAnsi" w:hAnsiTheme="minorHAnsi" w:cstheme="minorHAnsi"/>
          <w:b/>
          <w:color w:val="000000" w:themeColor="text1"/>
          <w:sz w:val="22"/>
          <w:szCs w:val="22"/>
        </w:rPr>
        <w:t xml:space="preserve"> Debt Advice Evidence Requirements </w:t>
      </w:r>
    </w:p>
    <w:p w14:paraId="759A8F27" w14:textId="4572D1D0" w:rsidR="00566F08" w:rsidRDefault="00566F08" w:rsidP="001F6C82">
      <w:pPr>
        <w:pStyle w:val="BodyText2"/>
        <w:spacing w:after="0" w:line="240" w:lineRule="auto"/>
        <w:jc w:val="both"/>
        <w:rPr>
          <w:rFonts w:asciiTheme="minorHAnsi" w:hAnsiTheme="minorHAnsi" w:cstheme="minorHAnsi"/>
          <w:b/>
          <w:color w:val="000000" w:themeColor="text1"/>
          <w:sz w:val="22"/>
          <w:szCs w:val="22"/>
        </w:rPr>
      </w:pPr>
    </w:p>
    <w:tbl>
      <w:tblPr>
        <w:tblStyle w:val="TableGrid"/>
        <w:tblW w:w="15446" w:type="dxa"/>
        <w:tblLook w:val="04A0" w:firstRow="1" w:lastRow="0" w:firstColumn="1" w:lastColumn="0" w:noHBand="0" w:noVBand="1"/>
      </w:tblPr>
      <w:tblGrid>
        <w:gridCol w:w="2032"/>
        <w:gridCol w:w="2739"/>
        <w:gridCol w:w="10675"/>
      </w:tblGrid>
      <w:tr w:rsidR="00566F08" w14:paraId="6C4E5C82" w14:textId="77777777" w:rsidTr="002A6064">
        <w:trPr>
          <w:tblHeader/>
        </w:trPr>
        <w:tc>
          <w:tcPr>
            <w:tcW w:w="2032" w:type="dxa"/>
            <w:shd w:val="clear" w:color="auto" w:fill="BFBFBF" w:themeFill="background1" w:themeFillShade="BF"/>
          </w:tcPr>
          <w:p w14:paraId="4FFB202E" w14:textId="417329E8" w:rsidR="00566F08" w:rsidRDefault="00566F08" w:rsidP="001F6C82">
            <w:pPr>
              <w:pStyle w:val="BodyText2"/>
              <w:spacing w:after="0" w:line="240" w:lineRule="auto"/>
              <w:jc w:val="both"/>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Evidence Criteria</w:t>
            </w:r>
          </w:p>
        </w:tc>
        <w:tc>
          <w:tcPr>
            <w:tcW w:w="2739" w:type="dxa"/>
            <w:shd w:val="clear" w:color="auto" w:fill="BFBFBF" w:themeFill="background1" w:themeFillShade="BF"/>
          </w:tcPr>
          <w:p w14:paraId="700E6810" w14:textId="1D17A1A8" w:rsidR="00566F08" w:rsidRDefault="00566F08" w:rsidP="001F6C82">
            <w:pPr>
              <w:pStyle w:val="BodyText2"/>
              <w:spacing w:after="0" w:line="240" w:lineRule="auto"/>
              <w:jc w:val="both"/>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Guidance</w:t>
            </w:r>
          </w:p>
        </w:tc>
        <w:tc>
          <w:tcPr>
            <w:tcW w:w="10675" w:type="dxa"/>
            <w:shd w:val="clear" w:color="auto" w:fill="BFBFBF" w:themeFill="background1" w:themeFillShade="BF"/>
          </w:tcPr>
          <w:p w14:paraId="6D68E60C" w14:textId="3B8AE1CD" w:rsidR="00566F08" w:rsidRDefault="00566F08" w:rsidP="001F6C82">
            <w:pPr>
              <w:pStyle w:val="BodyText2"/>
              <w:spacing w:after="0" w:line="240" w:lineRule="auto"/>
              <w:jc w:val="both"/>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Evidence </w:t>
            </w:r>
          </w:p>
        </w:tc>
      </w:tr>
      <w:tr w:rsidR="004F6CD5" w14:paraId="05348F33" w14:textId="77777777" w:rsidTr="002A6064">
        <w:tc>
          <w:tcPr>
            <w:tcW w:w="2032" w:type="dxa"/>
          </w:tcPr>
          <w:p w14:paraId="6CD52601" w14:textId="394891A9" w:rsidR="004F6CD5" w:rsidRPr="004F6CD5" w:rsidRDefault="004F6CD5" w:rsidP="004F6CD5">
            <w:pPr>
              <w:pStyle w:val="BodyText2"/>
              <w:spacing w:after="0" w:line="240" w:lineRule="auto"/>
              <w:rPr>
                <w:rFonts w:asciiTheme="minorHAnsi" w:hAnsiTheme="minorHAnsi" w:cstheme="minorHAnsi"/>
                <w:b/>
                <w:color w:val="000000" w:themeColor="text1"/>
                <w:sz w:val="22"/>
                <w:szCs w:val="22"/>
              </w:rPr>
            </w:pPr>
            <w:r w:rsidRPr="004F6CD5">
              <w:rPr>
                <w:rFonts w:asciiTheme="minorHAnsi" w:hAnsiTheme="minorHAnsi" w:cstheme="minorHAnsi"/>
                <w:b/>
                <w:bCs/>
                <w:sz w:val="22"/>
                <w:szCs w:val="22"/>
              </w:rPr>
              <w:t xml:space="preserve">B1.4 </w:t>
            </w:r>
            <w:r w:rsidRPr="004F6CD5">
              <w:rPr>
                <w:rFonts w:asciiTheme="minorHAnsi" w:hAnsiTheme="minorHAnsi" w:cstheme="minorHAnsi"/>
                <w:sz w:val="22"/>
                <w:szCs w:val="22"/>
              </w:rPr>
              <w:t xml:space="preserve"> You must have access to a directory of alternative service providers, which is kept up to date, is accessible to all staff and is used to support effective signposting and referral</w:t>
            </w:r>
          </w:p>
        </w:tc>
        <w:tc>
          <w:tcPr>
            <w:tcW w:w="2739" w:type="dxa"/>
          </w:tcPr>
          <w:p w14:paraId="481FEDE6" w14:textId="481C6B90" w:rsidR="004F6CD5" w:rsidRPr="004F6CD5" w:rsidRDefault="004F6CD5" w:rsidP="004F6CD5">
            <w:pPr>
              <w:pStyle w:val="BodyText2"/>
              <w:spacing w:after="0" w:line="240" w:lineRule="auto"/>
              <w:rPr>
                <w:rFonts w:asciiTheme="minorHAnsi" w:hAnsiTheme="minorHAnsi" w:cstheme="minorHAnsi"/>
                <w:b/>
                <w:color w:val="000000" w:themeColor="text1"/>
                <w:sz w:val="22"/>
                <w:szCs w:val="22"/>
              </w:rPr>
            </w:pPr>
            <w:r w:rsidRPr="004F6CD5">
              <w:rPr>
                <w:rFonts w:ascii="Calibri" w:hAnsi="Calibri" w:cs="Calibri"/>
                <w:sz w:val="22"/>
                <w:szCs w:val="22"/>
                <w:lang w:eastAsia="en-GB"/>
              </w:rPr>
              <w:t>The list of providers you signpost or refer to should contain correct information about the organisations. You will have to demonstrate that you have access to current details for any service providers used that are not in the AQS Directory,  including telephone numbers, types of service offered, opening times, charging information, languages offered, and disabled access</w:t>
            </w:r>
          </w:p>
        </w:tc>
        <w:tc>
          <w:tcPr>
            <w:tcW w:w="10675" w:type="dxa"/>
          </w:tcPr>
          <w:p w14:paraId="0BF65C03" w14:textId="5609E8FA" w:rsidR="004F6CD5" w:rsidRPr="005728E4" w:rsidRDefault="004F6CD5" w:rsidP="001F6C82">
            <w:pPr>
              <w:pStyle w:val="BodyText2"/>
              <w:spacing w:after="0" w:line="240" w:lineRule="auto"/>
              <w:jc w:val="both"/>
              <w:rPr>
                <w:rFonts w:asciiTheme="minorHAnsi" w:hAnsiTheme="minorHAnsi" w:cstheme="minorHAnsi"/>
                <w:bCs/>
                <w:color w:val="000000" w:themeColor="text1"/>
                <w:sz w:val="22"/>
                <w:szCs w:val="22"/>
              </w:rPr>
            </w:pPr>
            <w:r w:rsidRPr="005728E4">
              <w:rPr>
                <w:rFonts w:asciiTheme="minorHAnsi" w:hAnsiTheme="minorHAnsi" w:cstheme="minorHAnsi"/>
                <w:bCs/>
                <w:color w:val="000000" w:themeColor="text1"/>
                <w:sz w:val="22"/>
                <w:szCs w:val="22"/>
              </w:rPr>
              <w:t xml:space="preserve">Your assessor will ask to see your directory </w:t>
            </w:r>
            <w:r w:rsidR="00BC342C" w:rsidRPr="005728E4">
              <w:rPr>
                <w:rFonts w:asciiTheme="minorHAnsi" w:hAnsiTheme="minorHAnsi" w:cstheme="minorHAnsi"/>
                <w:bCs/>
                <w:color w:val="000000" w:themeColor="text1"/>
                <w:sz w:val="22"/>
                <w:szCs w:val="22"/>
              </w:rPr>
              <w:t xml:space="preserve">of alternative services including any money advice services and creditors that you work with in order to </w:t>
            </w:r>
            <w:r w:rsidR="00BC342C" w:rsidRPr="005728E4">
              <w:rPr>
                <w:rFonts w:ascii="Calibri" w:hAnsi="Calibri" w:cs="Calibri"/>
                <w:bCs/>
                <w:color w:val="000000"/>
                <w:sz w:val="22"/>
                <w:szCs w:val="22"/>
                <w:lang w:eastAsia="en-GB"/>
              </w:rPr>
              <w:t>demonstrate an effective process for engagement with creditors and providers in the debt advice sector</w:t>
            </w:r>
            <w:r w:rsidR="002A6064">
              <w:rPr>
                <w:rFonts w:ascii="Calibri" w:hAnsi="Calibri" w:cs="Calibri"/>
                <w:bCs/>
                <w:color w:val="000000"/>
                <w:sz w:val="22"/>
                <w:szCs w:val="22"/>
                <w:lang w:eastAsia="en-GB"/>
              </w:rPr>
              <w:t>.  This information should be stored centrally and be accessible to all staff and volunteers; it should also have been updated in the last 12 months.</w:t>
            </w:r>
          </w:p>
        </w:tc>
      </w:tr>
      <w:tr w:rsidR="005728E4" w14:paraId="4FA899A9" w14:textId="77777777" w:rsidTr="002A6064">
        <w:tc>
          <w:tcPr>
            <w:tcW w:w="2032" w:type="dxa"/>
          </w:tcPr>
          <w:p w14:paraId="3F7A926A" w14:textId="11E8173B" w:rsidR="005728E4" w:rsidRPr="004F6CD5" w:rsidRDefault="005728E4" w:rsidP="004F6CD5">
            <w:pPr>
              <w:pStyle w:val="BodyText2"/>
              <w:spacing w:after="0" w:line="240" w:lineRule="auto"/>
              <w:rPr>
                <w:rFonts w:asciiTheme="minorHAnsi" w:hAnsiTheme="minorHAnsi" w:cstheme="minorHAnsi"/>
                <w:b/>
                <w:bCs/>
                <w:sz w:val="22"/>
                <w:szCs w:val="22"/>
              </w:rPr>
            </w:pPr>
            <w:r>
              <w:rPr>
                <w:rFonts w:asciiTheme="minorHAnsi" w:hAnsiTheme="minorHAnsi" w:cstheme="minorHAnsi"/>
                <w:b/>
                <w:bCs/>
                <w:sz w:val="22"/>
                <w:szCs w:val="22"/>
              </w:rPr>
              <w:t>C1.</w:t>
            </w:r>
            <w:r w:rsidR="000659AD">
              <w:rPr>
                <w:rFonts w:asciiTheme="minorHAnsi" w:hAnsiTheme="minorHAnsi" w:cstheme="minorHAnsi"/>
                <w:b/>
                <w:bCs/>
                <w:sz w:val="22"/>
                <w:szCs w:val="22"/>
              </w:rPr>
              <w:t>3</w:t>
            </w:r>
            <w:r>
              <w:rPr>
                <w:rFonts w:asciiTheme="minorHAnsi" w:hAnsiTheme="minorHAnsi" w:cstheme="minorHAnsi"/>
                <w:b/>
                <w:bCs/>
                <w:sz w:val="22"/>
                <w:szCs w:val="22"/>
              </w:rPr>
              <w:t xml:space="preserve"> </w:t>
            </w:r>
            <w:r w:rsidRPr="00BB69E0">
              <w:rPr>
                <w:rFonts w:asciiTheme="minorHAnsi" w:hAnsiTheme="minorHAnsi" w:cstheme="minorHAnsi"/>
                <w:sz w:val="22"/>
                <w:szCs w:val="22"/>
              </w:rPr>
              <w:t xml:space="preserve">Your organisation should </w:t>
            </w:r>
            <w:r w:rsidR="00BB69E0" w:rsidRPr="00BB69E0">
              <w:rPr>
                <w:rFonts w:asciiTheme="minorHAnsi" w:hAnsiTheme="minorHAnsi" w:cstheme="minorHAnsi"/>
                <w:sz w:val="22"/>
                <w:szCs w:val="22"/>
              </w:rPr>
              <w:t>be a member of recognised representative body</w:t>
            </w:r>
          </w:p>
        </w:tc>
        <w:tc>
          <w:tcPr>
            <w:tcW w:w="2739" w:type="dxa"/>
          </w:tcPr>
          <w:p w14:paraId="7ED67004" w14:textId="77777777" w:rsidR="00BB69E0" w:rsidRPr="00BB69E0" w:rsidRDefault="00BB69E0" w:rsidP="00BB69E0">
            <w:pPr>
              <w:rPr>
                <w:rFonts w:asciiTheme="minorHAnsi" w:hAnsiTheme="minorHAnsi" w:cstheme="minorHAnsi"/>
                <w:sz w:val="22"/>
                <w:szCs w:val="22"/>
              </w:rPr>
            </w:pPr>
            <w:r w:rsidRPr="00BB69E0">
              <w:rPr>
                <w:rFonts w:asciiTheme="minorHAnsi" w:hAnsiTheme="minorHAnsi" w:cstheme="minorHAnsi"/>
                <w:sz w:val="22"/>
                <w:szCs w:val="22"/>
              </w:rPr>
              <w:t xml:space="preserve">Most advice services are members of </w:t>
            </w:r>
            <w:proofErr w:type="spellStart"/>
            <w:r w:rsidRPr="00BB69E0">
              <w:rPr>
                <w:rFonts w:asciiTheme="minorHAnsi" w:hAnsiTheme="minorHAnsi" w:cstheme="minorHAnsi"/>
                <w:sz w:val="22"/>
                <w:szCs w:val="22"/>
              </w:rPr>
              <w:t>recognised</w:t>
            </w:r>
            <w:proofErr w:type="spellEnd"/>
            <w:r w:rsidRPr="00BB69E0">
              <w:rPr>
                <w:rFonts w:asciiTheme="minorHAnsi" w:hAnsiTheme="minorHAnsi" w:cstheme="minorHAnsi"/>
                <w:sz w:val="22"/>
                <w:szCs w:val="22"/>
              </w:rPr>
              <w:t xml:space="preserve"> national bodies such as Advice UK (www.adviceuk.org.uk), Citizens Advice (www.citizensadvice.org.uk) and Age UK (www.ageuk.org.uk). There are also practitioner networks such as NAWRA (www.nawra.org.uk) and </w:t>
            </w:r>
            <w:r w:rsidRPr="00BB69E0">
              <w:rPr>
                <w:rFonts w:asciiTheme="minorHAnsi" w:hAnsiTheme="minorHAnsi" w:cstheme="minorHAnsi"/>
                <w:b/>
                <w:bCs/>
                <w:sz w:val="22"/>
                <w:szCs w:val="22"/>
              </w:rPr>
              <w:t>Money Advice Liaison Group (MALG)</w:t>
            </w:r>
            <w:r w:rsidRPr="00BB69E0">
              <w:rPr>
                <w:rFonts w:asciiTheme="minorHAnsi" w:hAnsiTheme="minorHAnsi" w:cstheme="minorHAnsi"/>
                <w:sz w:val="22"/>
                <w:szCs w:val="22"/>
              </w:rPr>
              <w:t xml:space="preserve"> (www.malg.org.uk).</w:t>
            </w:r>
          </w:p>
          <w:p w14:paraId="5C4FCBE4" w14:textId="77777777" w:rsidR="005728E4" w:rsidRPr="004F6CD5" w:rsidRDefault="005728E4" w:rsidP="004F6CD5">
            <w:pPr>
              <w:pStyle w:val="BodyText2"/>
              <w:spacing w:after="0" w:line="240" w:lineRule="auto"/>
              <w:rPr>
                <w:rFonts w:ascii="Calibri" w:hAnsi="Calibri" w:cs="Calibri"/>
                <w:sz w:val="22"/>
                <w:szCs w:val="22"/>
                <w:lang w:eastAsia="en-GB"/>
              </w:rPr>
            </w:pPr>
          </w:p>
        </w:tc>
        <w:tc>
          <w:tcPr>
            <w:tcW w:w="10675" w:type="dxa"/>
          </w:tcPr>
          <w:p w14:paraId="4ECC21D0" w14:textId="6B22B424" w:rsidR="00BB69E0" w:rsidRPr="00A7786A" w:rsidRDefault="00BB69E0" w:rsidP="00BB69E0">
            <w:pPr>
              <w:textAlignment w:val="baseline"/>
              <w:rPr>
                <w:sz w:val="22"/>
                <w:szCs w:val="22"/>
                <w:lang w:eastAsia="en-GB"/>
              </w:rPr>
            </w:pPr>
            <w:r w:rsidRPr="00BB69E0">
              <w:rPr>
                <w:rFonts w:ascii="Calibri" w:hAnsi="Calibri" w:cs="Calibri"/>
                <w:color w:val="000000"/>
                <w:sz w:val="22"/>
                <w:szCs w:val="22"/>
                <w:lang w:eastAsia="en-GB"/>
              </w:rPr>
              <w:t xml:space="preserve">Your assessor will ask to see evidence of membership of a </w:t>
            </w:r>
            <w:proofErr w:type="spellStart"/>
            <w:r w:rsidRPr="00BB69E0">
              <w:rPr>
                <w:rFonts w:ascii="Calibri" w:hAnsi="Calibri" w:cs="Calibri"/>
                <w:color w:val="000000"/>
                <w:sz w:val="22"/>
                <w:szCs w:val="22"/>
                <w:lang w:eastAsia="en-GB"/>
              </w:rPr>
              <w:t>recognised</w:t>
            </w:r>
            <w:proofErr w:type="spellEnd"/>
            <w:r w:rsidRPr="00BB69E0">
              <w:rPr>
                <w:rFonts w:ascii="Calibri" w:hAnsi="Calibri" w:cs="Calibri"/>
                <w:color w:val="000000"/>
                <w:sz w:val="22"/>
                <w:szCs w:val="22"/>
                <w:lang w:eastAsia="en-GB"/>
              </w:rPr>
              <w:t xml:space="preserve"> representative body e.g. Advice UK, NASMA (National Association of Students of Money Advisers) IMA (Institute of Money Advisers), and MALG (Money Advice </w:t>
            </w:r>
            <w:r w:rsidR="00B41236" w:rsidRPr="00A7786A">
              <w:rPr>
                <w:rFonts w:ascii="Calibri" w:hAnsi="Calibri" w:cs="Calibri"/>
                <w:color w:val="000000"/>
                <w:sz w:val="22"/>
                <w:szCs w:val="22"/>
                <w:lang w:eastAsia="en-GB"/>
              </w:rPr>
              <w:t>L</w:t>
            </w:r>
            <w:r w:rsidRPr="00A7786A">
              <w:rPr>
                <w:rFonts w:ascii="Calibri" w:hAnsi="Calibri" w:cs="Calibri"/>
                <w:color w:val="000000"/>
                <w:sz w:val="22"/>
                <w:szCs w:val="22"/>
                <w:lang w:eastAsia="en-GB"/>
              </w:rPr>
              <w:t>iaison Group) to demonstrate engagement in external forums/ workshops/meetings</w:t>
            </w:r>
            <w:r w:rsidR="00720F33">
              <w:rPr>
                <w:rFonts w:ascii="Calibri" w:hAnsi="Calibri" w:cs="Calibri"/>
                <w:color w:val="000000"/>
                <w:sz w:val="22"/>
                <w:szCs w:val="22"/>
                <w:lang w:eastAsia="en-GB"/>
              </w:rPr>
              <w:t>,</w:t>
            </w:r>
            <w:r w:rsidRPr="00A7786A">
              <w:rPr>
                <w:rFonts w:ascii="Calibri" w:hAnsi="Calibri" w:cs="Calibri"/>
                <w:color w:val="000000"/>
                <w:sz w:val="22"/>
                <w:szCs w:val="22"/>
                <w:lang w:eastAsia="en-GB"/>
              </w:rPr>
              <w:t xml:space="preserve"> where best practice is shared</w:t>
            </w:r>
            <w:r w:rsidR="002A6064">
              <w:rPr>
                <w:rFonts w:ascii="Calibri" w:hAnsi="Calibri" w:cs="Calibri"/>
                <w:color w:val="000000"/>
                <w:sz w:val="22"/>
                <w:szCs w:val="22"/>
                <w:lang w:eastAsia="en-GB"/>
              </w:rPr>
              <w:t>.</w:t>
            </w:r>
            <w:r w:rsidRPr="00A7786A">
              <w:rPr>
                <w:rFonts w:ascii="Calibri" w:hAnsi="Calibri" w:cs="Calibri"/>
                <w:color w:val="000000"/>
                <w:sz w:val="22"/>
                <w:szCs w:val="22"/>
                <w:lang w:eastAsia="en-GB"/>
              </w:rPr>
              <w:t> </w:t>
            </w:r>
            <w:r w:rsidRPr="00A7786A">
              <w:rPr>
                <w:rFonts w:ascii="Calibri" w:hAnsi="Calibri" w:cs="Calibri"/>
                <w:sz w:val="22"/>
                <w:szCs w:val="22"/>
                <w:lang w:eastAsia="en-GB"/>
              </w:rPr>
              <w:t> </w:t>
            </w:r>
          </w:p>
          <w:p w14:paraId="131D3F46" w14:textId="77777777" w:rsidR="00B322BB" w:rsidRPr="00A7786A" w:rsidRDefault="00B322BB" w:rsidP="001F6C82">
            <w:pPr>
              <w:pStyle w:val="BodyText2"/>
              <w:spacing w:after="0" w:line="240" w:lineRule="auto"/>
              <w:jc w:val="both"/>
              <w:rPr>
                <w:rFonts w:asciiTheme="minorHAnsi" w:hAnsiTheme="minorHAnsi" w:cstheme="minorHAnsi"/>
                <w:bCs/>
                <w:color w:val="000000" w:themeColor="text1"/>
                <w:sz w:val="22"/>
                <w:szCs w:val="22"/>
              </w:rPr>
            </w:pPr>
          </w:p>
          <w:p w14:paraId="7888D318" w14:textId="553B9DD4" w:rsidR="00B322BB" w:rsidRPr="00A7786A" w:rsidRDefault="00B322BB" w:rsidP="00B322BB">
            <w:pPr>
              <w:textAlignment w:val="baseline"/>
              <w:rPr>
                <w:sz w:val="22"/>
                <w:szCs w:val="22"/>
                <w:lang w:eastAsia="en-GB"/>
              </w:rPr>
            </w:pPr>
            <w:r w:rsidRPr="00A7786A">
              <w:rPr>
                <w:rFonts w:ascii="Calibri" w:hAnsi="Calibri" w:cs="Calibri"/>
                <w:color w:val="000000"/>
                <w:sz w:val="22"/>
                <w:szCs w:val="22"/>
                <w:lang w:eastAsia="en-GB"/>
              </w:rPr>
              <w:t xml:space="preserve">Engagement in external forums should also include evidence of involvement in peer to peer support and learning from </w:t>
            </w:r>
            <w:r w:rsidRPr="00720F33">
              <w:rPr>
                <w:rFonts w:ascii="Calibri" w:hAnsi="Calibri" w:cs="Calibri"/>
                <w:color w:val="000000"/>
                <w:sz w:val="22"/>
                <w:szCs w:val="22"/>
                <w:lang w:eastAsia="en-GB"/>
              </w:rPr>
              <w:t>colleagues in the sector.  Local networking, advice forums and team meeting minutes may also be provided as evidence</w:t>
            </w:r>
            <w:r w:rsidR="00720F33" w:rsidRPr="00720F33">
              <w:rPr>
                <w:rFonts w:ascii="Calibri" w:hAnsi="Calibri" w:cs="Calibri"/>
                <w:color w:val="000000"/>
                <w:sz w:val="22"/>
                <w:szCs w:val="22"/>
                <w:lang w:eastAsia="en-GB"/>
              </w:rPr>
              <w:t>.  Additional evidence may also include centrally stored forum/</w:t>
            </w:r>
            <w:proofErr w:type="spellStart"/>
            <w:r w:rsidR="00720F33" w:rsidRPr="00720F33">
              <w:rPr>
                <w:rFonts w:ascii="Calibri" w:hAnsi="Calibri" w:cs="Calibri"/>
                <w:color w:val="000000"/>
                <w:sz w:val="22"/>
                <w:szCs w:val="22"/>
                <w:lang w:eastAsia="en-GB"/>
              </w:rPr>
              <w:t>worksop</w:t>
            </w:r>
            <w:proofErr w:type="spellEnd"/>
            <w:r w:rsidR="00720F33" w:rsidRPr="00720F33">
              <w:rPr>
                <w:rFonts w:ascii="Calibri" w:hAnsi="Calibri" w:cs="Calibri"/>
                <w:color w:val="000000"/>
                <w:sz w:val="22"/>
                <w:szCs w:val="22"/>
                <w:lang w:eastAsia="en-GB"/>
              </w:rPr>
              <w:t xml:space="preserve"> minutes and learning materials and staff signed circulation lists</w:t>
            </w:r>
            <w:r w:rsidR="002A6064">
              <w:rPr>
                <w:rFonts w:ascii="Calibri" w:hAnsi="Calibri" w:cs="Calibri"/>
                <w:color w:val="000000"/>
                <w:sz w:val="22"/>
                <w:szCs w:val="22"/>
                <w:lang w:eastAsia="en-GB"/>
              </w:rPr>
              <w:t>.</w:t>
            </w:r>
          </w:p>
          <w:p w14:paraId="7C4DCC6E" w14:textId="142CBB61" w:rsidR="00B322BB" w:rsidRPr="005728E4" w:rsidRDefault="00B322BB" w:rsidP="001F6C82">
            <w:pPr>
              <w:pStyle w:val="BodyText2"/>
              <w:spacing w:after="0" w:line="240" w:lineRule="auto"/>
              <w:jc w:val="both"/>
              <w:rPr>
                <w:rFonts w:asciiTheme="minorHAnsi" w:hAnsiTheme="minorHAnsi" w:cstheme="minorHAnsi"/>
                <w:bCs/>
                <w:color w:val="000000" w:themeColor="text1"/>
                <w:sz w:val="22"/>
                <w:szCs w:val="22"/>
              </w:rPr>
            </w:pPr>
          </w:p>
        </w:tc>
      </w:tr>
      <w:tr w:rsidR="00566F08" w14:paraId="05017E9A" w14:textId="77777777" w:rsidTr="002A6064">
        <w:tc>
          <w:tcPr>
            <w:tcW w:w="2032" w:type="dxa"/>
          </w:tcPr>
          <w:p w14:paraId="153FD4B3" w14:textId="3D03514F" w:rsidR="00566F08" w:rsidRDefault="00566F08" w:rsidP="00566F08">
            <w:pPr>
              <w:pStyle w:val="BodyText2"/>
              <w:spacing w:after="0" w:line="240" w:lineRule="auto"/>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C1.</w:t>
            </w:r>
            <w:r w:rsidR="00CF29DD">
              <w:rPr>
                <w:rFonts w:asciiTheme="minorHAnsi" w:hAnsiTheme="minorHAnsi" w:cstheme="minorHAnsi"/>
                <w:b/>
                <w:color w:val="000000" w:themeColor="text1"/>
                <w:sz w:val="22"/>
                <w:szCs w:val="22"/>
              </w:rPr>
              <w:t>4</w:t>
            </w:r>
            <w:r>
              <w:rPr>
                <w:rFonts w:asciiTheme="minorHAnsi" w:hAnsiTheme="minorHAnsi" w:cstheme="minorHAnsi"/>
                <w:b/>
                <w:color w:val="000000" w:themeColor="text1"/>
                <w:sz w:val="22"/>
                <w:szCs w:val="22"/>
              </w:rPr>
              <w:t xml:space="preserve"> </w:t>
            </w:r>
            <w:r w:rsidR="004F26D3">
              <w:rPr>
                <w:rFonts w:asciiTheme="minorHAnsi" w:hAnsiTheme="minorHAnsi" w:cstheme="minorHAnsi"/>
                <w:bCs/>
                <w:color w:val="000000" w:themeColor="text1"/>
                <w:sz w:val="22"/>
                <w:szCs w:val="22"/>
              </w:rPr>
              <w:t>Your organisation must be registered with appropriate regulatory bodies</w:t>
            </w:r>
          </w:p>
        </w:tc>
        <w:tc>
          <w:tcPr>
            <w:tcW w:w="2739" w:type="dxa"/>
          </w:tcPr>
          <w:p w14:paraId="74AAEF67" w14:textId="77777777" w:rsidR="00566F08" w:rsidRDefault="00566F08" w:rsidP="00566F08">
            <w:pPr>
              <w:pStyle w:val="BodyText2"/>
              <w:spacing w:after="0" w:line="240" w:lineRule="auto"/>
              <w:rPr>
                <w:rFonts w:asciiTheme="minorHAnsi" w:hAnsiTheme="minorHAnsi" w:cstheme="minorHAnsi"/>
                <w:bCs/>
                <w:color w:val="000000" w:themeColor="text1"/>
                <w:sz w:val="22"/>
                <w:szCs w:val="22"/>
              </w:rPr>
            </w:pPr>
            <w:r w:rsidRPr="00566F08">
              <w:rPr>
                <w:rFonts w:asciiTheme="minorHAnsi" w:hAnsiTheme="minorHAnsi" w:cstheme="minorHAnsi"/>
                <w:bCs/>
                <w:color w:val="000000" w:themeColor="text1"/>
                <w:sz w:val="22"/>
                <w:szCs w:val="22"/>
              </w:rPr>
              <w:t xml:space="preserve">If your organisation is providing debt advice you may be subject to regulation by the Financial Conduct Authority </w:t>
            </w:r>
          </w:p>
          <w:p w14:paraId="4CCF990A" w14:textId="5D15ADBC" w:rsidR="00566F08" w:rsidRPr="00566F08" w:rsidRDefault="00045B1A" w:rsidP="00566F08">
            <w:pPr>
              <w:pStyle w:val="BodyText2"/>
              <w:spacing w:after="0" w:line="240" w:lineRule="auto"/>
              <w:rPr>
                <w:rFonts w:asciiTheme="minorHAnsi" w:hAnsiTheme="minorHAnsi" w:cstheme="minorHAnsi"/>
                <w:bCs/>
                <w:color w:val="000000" w:themeColor="text1"/>
                <w:sz w:val="22"/>
                <w:szCs w:val="22"/>
              </w:rPr>
            </w:pPr>
            <w:hyperlink r:id="rId22" w:history="1">
              <w:r w:rsidR="00566F08" w:rsidRPr="00566F08">
                <w:rPr>
                  <w:rStyle w:val="Hyperlink"/>
                  <w:rFonts w:asciiTheme="minorHAnsi" w:hAnsiTheme="minorHAnsi" w:cstheme="minorHAnsi"/>
                  <w:bCs/>
                  <w:sz w:val="22"/>
                  <w:szCs w:val="22"/>
                </w:rPr>
                <w:t>https://www.fca.org.uk/</w:t>
              </w:r>
            </w:hyperlink>
          </w:p>
        </w:tc>
        <w:tc>
          <w:tcPr>
            <w:tcW w:w="10675" w:type="dxa"/>
          </w:tcPr>
          <w:p w14:paraId="1F15E359" w14:textId="35732B7C" w:rsidR="003F7899" w:rsidRPr="0074746E" w:rsidRDefault="00566F08" w:rsidP="0074746E">
            <w:pPr>
              <w:shd w:val="clear" w:color="auto" w:fill="FFFFFF"/>
              <w:rPr>
                <w:rFonts w:asciiTheme="minorHAnsi" w:hAnsiTheme="minorHAnsi" w:cstheme="minorHAnsi"/>
                <w:bCs/>
                <w:color w:val="202124"/>
                <w:sz w:val="22"/>
                <w:szCs w:val="22"/>
                <w:lang w:val="en"/>
              </w:rPr>
            </w:pPr>
            <w:r w:rsidRPr="0074746E">
              <w:rPr>
                <w:rFonts w:asciiTheme="minorHAnsi" w:hAnsiTheme="minorHAnsi" w:cstheme="minorHAnsi"/>
                <w:bCs/>
                <w:color w:val="000000" w:themeColor="text1"/>
                <w:sz w:val="22"/>
                <w:szCs w:val="22"/>
              </w:rPr>
              <w:t xml:space="preserve">Your assessor will ask to see evidence of FCA </w:t>
            </w:r>
            <w:proofErr w:type="spellStart"/>
            <w:r w:rsidRPr="0074746E">
              <w:rPr>
                <w:rFonts w:asciiTheme="minorHAnsi" w:hAnsiTheme="minorHAnsi" w:cstheme="minorHAnsi"/>
                <w:bCs/>
                <w:color w:val="000000" w:themeColor="text1"/>
                <w:sz w:val="22"/>
                <w:szCs w:val="22"/>
              </w:rPr>
              <w:t>authorisation</w:t>
            </w:r>
            <w:proofErr w:type="spellEnd"/>
            <w:r w:rsidRPr="0074746E">
              <w:rPr>
                <w:rFonts w:asciiTheme="minorHAnsi" w:hAnsiTheme="minorHAnsi" w:cstheme="minorHAnsi"/>
                <w:bCs/>
                <w:color w:val="000000" w:themeColor="text1"/>
                <w:sz w:val="22"/>
                <w:szCs w:val="22"/>
              </w:rPr>
              <w:t xml:space="preserve"> </w:t>
            </w:r>
            <w:r w:rsidR="00001DCB" w:rsidRPr="0074746E">
              <w:rPr>
                <w:rFonts w:asciiTheme="minorHAnsi" w:hAnsiTheme="minorHAnsi" w:cstheme="minorHAnsi"/>
                <w:bCs/>
                <w:color w:val="000000" w:themeColor="text1"/>
                <w:sz w:val="22"/>
                <w:szCs w:val="22"/>
              </w:rPr>
              <w:t xml:space="preserve">- </w:t>
            </w:r>
            <w:r w:rsidR="00001DCB" w:rsidRPr="0074746E">
              <w:rPr>
                <w:rFonts w:asciiTheme="minorHAnsi" w:hAnsiTheme="minorHAnsi" w:cstheme="minorHAnsi"/>
                <w:bCs/>
                <w:color w:val="202124"/>
                <w:sz w:val="22"/>
                <w:szCs w:val="22"/>
              </w:rPr>
              <w:t xml:space="preserve">your </w:t>
            </w:r>
            <w:r w:rsidR="00001DCB" w:rsidRPr="0074746E">
              <w:rPr>
                <w:rStyle w:val="hgkelc"/>
                <w:rFonts w:asciiTheme="minorHAnsi" w:hAnsiTheme="minorHAnsi" w:cstheme="minorHAnsi"/>
                <w:bCs/>
                <w:color w:val="202124"/>
                <w:sz w:val="22"/>
                <w:szCs w:val="22"/>
                <w:lang w:val="en"/>
              </w:rPr>
              <w:t>six-digit Firm Reference Number (FRNs) to uniquely identify firms,</w:t>
            </w:r>
            <w:r w:rsidR="00001DCB" w:rsidRPr="0074746E">
              <w:rPr>
                <w:rStyle w:val="hgkelc"/>
                <w:rFonts w:asciiTheme="minorHAnsi" w:hAnsiTheme="minorHAnsi" w:cstheme="minorHAnsi"/>
                <w:bCs/>
                <w:sz w:val="22"/>
                <w:szCs w:val="22"/>
              </w:rPr>
              <w:t xml:space="preserve"> </w:t>
            </w:r>
            <w:r w:rsidRPr="0074746E">
              <w:rPr>
                <w:rFonts w:asciiTheme="minorHAnsi" w:hAnsiTheme="minorHAnsi" w:cstheme="minorHAnsi"/>
                <w:bCs/>
                <w:color w:val="000000" w:themeColor="text1"/>
                <w:sz w:val="22"/>
                <w:szCs w:val="22"/>
              </w:rPr>
              <w:t xml:space="preserve">and </w:t>
            </w:r>
            <w:r w:rsidR="00001DCB" w:rsidRPr="0074746E">
              <w:rPr>
                <w:rFonts w:asciiTheme="minorHAnsi" w:hAnsiTheme="minorHAnsi" w:cstheme="minorHAnsi"/>
                <w:bCs/>
                <w:color w:val="000000" w:themeColor="text1"/>
                <w:sz w:val="22"/>
                <w:szCs w:val="22"/>
              </w:rPr>
              <w:t>y</w:t>
            </w:r>
            <w:r w:rsidR="00001DCB" w:rsidRPr="0074746E">
              <w:rPr>
                <w:rFonts w:asciiTheme="minorHAnsi" w:hAnsiTheme="minorHAnsi" w:cstheme="minorHAnsi"/>
                <w:color w:val="000000" w:themeColor="text1"/>
                <w:sz w:val="22"/>
                <w:szCs w:val="22"/>
              </w:rPr>
              <w:t xml:space="preserve">our </w:t>
            </w:r>
            <w:r w:rsidRPr="0074746E">
              <w:rPr>
                <w:rFonts w:asciiTheme="minorHAnsi" w:hAnsiTheme="minorHAnsi" w:cstheme="minorHAnsi"/>
                <w:bCs/>
                <w:color w:val="000000" w:themeColor="text1"/>
                <w:sz w:val="22"/>
                <w:szCs w:val="22"/>
              </w:rPr>
              <w:t xml:space="preserve">most recent </w:t>
            </w:r>
            <w:proofErr w:type="spellStart"/>
            <w:r w:rsidR="00506964" w:rsidRPr="0074746E">
              <w:rPr>
                <w:rFonts w:asciiTheme="minorHAnsi" w:hAnsiTheme="minorHAnsi" w:cstheme="minorHAnsi"/>
                <w:bCs/>
                <w:color w:val="202124"/>
                <w:sz w:val="22"/>
                <w:szCs w:val="22"/>
                <w:shd w:val="clear" w:color="auto" w:fill="FFFFFF"/>
              </w:rPr>
              <w:t>RegData</w:t>
            </w:r>
            <w:proofErr w:type="spellEnd"/>
            <w:r w:rsidR="00506964" w:rsidRPr="0074746E">
              <w:rPr>
                <w:rFonts w:asciiTheme="minorHAnsi" w:hAnsiTheme="minorHAnsi" w:cstheme="minorHAnsi"/>
                <w:bCs/>
                <w:color w:val="202124"/>
                <w:sz w:val="22"/>
                <w:szCs w:val="22"/>
                <w:shd w:val="clear" w:color="auto" w:fill="FFFFFF"/>
              </w:rPr>
              <w:t xml:space="preserve"> Report which replaced Gabriel as the FCA's data collection platform.</w:t>
            </w:r>
          </w:p>
          <w:p w14:paraId="14281906" w14:textId="77777777" w:rsidR="00506964" w:rsidRPr="0074746E" w:rsidRDefault="00506964" w:rsidP="0074746E">
            <w:pPr>
              <w:pStyle w:val="BodyText2"/>
              <w:spacing w:after="0" w:line="240" w:lineRule="auto"/>
              <w:jc w:val="both"/>
              <w:rPr>
                <w:rFonts w:asciiTheme="minorHAnsi" w:hAnsiTheme="minorHAnsi" w:cstheme="minorHAnsi"/>
                <w:bCs/>
                <w:color w:val="000000" w:themeColor="text1"/>
                <w:sz w:val="22"/>
                <w:szCs w:val="22"/>
              </w:rPr>
            </w:pPr>
          </w:p>
          <w:p w14:paraId="2E977F75" w14:textId="3277DD0B" w:rsidR="003F7899" w:rsidRPr="00566F08" w:rsidRDefault="003F7899" w:rsidP="0074746E">
            <w:pPr>
              <w:pStyle w:val="BodyText2"/>
              <w:spacing w:after="0" w:line="240" w:lineRule="auto"/>
              <w:jc w:val="both"/>
              <w:rPr>
                <w:rFonts w:asciiTheme="minorHAnsi" w:hAnsiTheme="minorHAnsi" w:cstheme="minorHAnsi"/>
                <w:bCs/>
                <w:color w:val="000000" w:themeColor="text1"/>
                <w:sz w:val="22"/>
                <w:szCs w:val="22"/>
              </w:rPr>
            </w:pPr>
            <w:proofErr w:type="gramStart"/>
            <w:r w:rsidRPr="0074746E">
              <w:rPr>
                <w:rFonts w:asciiTheme="minorHAnsi" w:hAnsiTheme="minorHAnsi" w:cstheme="minorHAnsi"/>
                <w:bCs/>
                <w:color w:val="000000" w:themeColor="text1"/>
                <w:sz w:val="22"/>
                <w:szCs w:val="22"/>
              </w:rPr>
              <w:t>Alternatively</w:t>
            </w:r>
            <w:proofErr w:type="gramEnd"/>
            <w:r w:rsidRPr="0074746E">
              <w:rPr>
                <w:rFonts w:asciiTheme="minorHAnsi" w:hAnsiTheme="minorHAnsi" w:cstheme="minorHAnsi"/>
                <w:bCs/>
                <w:color w:val="000000" w:themeColor="text1"/>
                <w:sz w:val="22"/>
                <w:szCs w:val="22"/>
              </w:rPr>
              <w:t xml:space="preserve"> if the FCA believe you do not require authorisation your assessor will require a copy of the written confirmation from the FCA (email is acceptable)</w:t>
            </w:r>
            <w:r w:rsidR="002A6064" w:rsidRPr="0074746E">
              <w:rPr>
                <w:rFonts w:asciiTheme="minorHAnsi" w:hAnsiTheme="minorHAnsi" w:cstheme="minorHAnsi"/>
                <w:bCs/>
                <w:color w:val="000000" w:themeColor="text1"/>
                <w:sz w:val="22"/>
                <w:szCs w:val="22"/>
              </w:rPr>
              <w:t>.</w:t>
            </w:r>
          </w:p>
        </w:tc>
      </w:tr>
      <w:tr w:rsidR="003F7899" w14:paraId="06BFDFD0" w14:textId="77777777" w:rsidTr="002A6064">
        <w:tc>
          <w:tcPr>
            <w:tcW w:w="2032" w:type="dxa"/>
          </w:tcPr>
          <w:p w14:paraId="25629E48" w14:textId="2097B747" w:rsidR="003F7899" w:rsidRPr="00CC2192" w:rsidRDefault="003F7899" w:rsidP="003F7899">
            <w:pPr>
              <w:pStyle w:val="BodyText2"/>
              <w:spacing w:after="0" w:line="240" w:lineRule="auto"/>
              <w:rPr>
                <w:rFonts w:asciiTheme="minorHAnsi" w:hAnsiTheme="minorHAnsi" w:cstheme="minorHAnsi"/>
                <w:b/>
                <w:color w:val="000000" w:themeColor="text1"/>
                <w:sz w:val="22"/>
                <w:szCs w:val="22"/>
              </w:rPr>
            </w:pPr>
            <w:r w:rsidRPr="00CC2192">
              <w:rPr>
                <w:rFonts w:asciiTheme="minorHAnsi" w:hAnsiTheme="minorHAnsi" w:cstheme="minorHAnsi"/>
                <w:b/>
                <w:color w:val="000000" w:themeColor="text1"/>
                <w:sz w:val="22"/>
                <w:szCs w:val="22"/>
              </w:rPr>
              <w:t xml:space="preserve">D2.4 </w:t>
            </w:r>
            <w:r w:rsidRPr="00CC2192">
              <w:rPr>
                <w:rFonts w:asciiTheme="minorHAnsi" w:hAnsiTheme="minorHAnsi" w:cstheme="minorHAnsi"/>
                <w:bCs/>
                <w:color w:val="000000" w:themeColor="text1"/>
                <w:sz w:val="22"/>
                <w:szCs w:val="22"/>
              </w:rPr>
              <w:t xml:space="preserve">Where you deliver advice as part of a regulated service you must ensure that you comply with relevant professional standards and </w:t>
            </w:r>
            <w:r w:rsidR="00F47930" w:rsidRPr="00CC2192">
              <w:rPr>
                <w:rFonts w:asciiTheme="minorHAnsi" w:hAnsiTheme="minorHAnsi" w:cstheme="minorHAnsi"/>
                <w:bCs/>
                <w:color w:val="000000" w:themeColor="text1"/>
                <w:sz w:val="22"/>
                <w:szCs w:val="22"/>
              </w:rPr>
              <w:t>p</w:t>
            </w:r>
            <w:r w:rsidR="00F47930" w:rsidRPr="00CC2192">
              <w:rPr>
                <w:rFonts w:asciiTheme="minorHAnsi" w:hAnsiTheme="minorHAnsi" w:cstheme="minorHAnsi"/>
                <w:color w:val="000000" w:themeColor="text1"/>
                <w:sz w:val="22"/>
                <w:szCs w:val="22"/>
              </w:rPr>
              <w:t>rofessional</w:t>
            </w:r>
            <w:r w:rsidR="00CC2192" w:rsidRPr="00CC2192">
              <w:rPr>
                <w:rFonts w:asciiTheme="minorHAnsi" w:hAnsiTheme="minorHAnsi" w:cstheme="minorHAnsi"/>
                <w:color w:val="000000" w:themeColor="text1"/>
                <w:sz w:val="22"/>
                <w:szCs w:val="22"/>
              </w:rPr>
              <w:t xml:space="preserve"> </w:t>
            </w:r>
            <w:r w:rsidRPr="00CC2192">
              <w:rPr>
                <w:rFonts w:asciiTheme="minorHAnsi" w:hAnsiTheme="minorHAnsi" w:cstheme="minorHAnsi"/>
                <w:bCs/>
                <w:color w:val="000000" w:themeColor="text1"/>
                <w:sz w:val="22"/>
                <w:szCs w:val="22"/>
              </w:rPr>
              <w:t>development frameworks</w:t>
            </w:r>
          </w:p>
        </w:tc>
        <w:tc>
          <w:tcPr>
            <w:tcW w:w="2739" w:type="dxa"/>
          </w:tcPr>
          <w:p w14:paraId="535EFCCF" w14:textId="6D48288C" w:rsidR="003F7899" w:rsidRDefault="00DC6CC0" w:rsidP="00DC6CC0">
            <w:pPr>
              <w:pStyle w:val="BodyText2"/>
              <w:spacing w:after="0" w:line="240" w:lineRule="auto"/>
              <w:rPr>
                <w:rFonts w:asciiTheme="minorHAnsi" w:hAnsiTheme="minorHAnsi" w:cstheme="minorHAnsi"/>
                <w:b/>
                <w:color w:val="000000" w:themeColor="text1"/>
                <w:sz w:val="22"/>
                <w:szCs w:val="22"/>
              </w:rPr>
            </w:pPr>
            <w:r>
              <w:rPr>
                <w:rStyle w:val="normaltextrun1"/>
                <w:rFonts w:ascii="Calibri" w:hAnsi="Calibri"/>
                <w:sz w:val="22"/>
                <w:szCs w:val="22"/>
              </w:rPr>
              <w:t xml:space="preserve">For organisations providing debt advice, staff </w:t>
            </w:r>
            <w:r w:rsidRPr="00DC6CC0">
              <w:rPr>
                <w:rStyle w:val="normaltextrun1"/>
                <w:rFonts w:ascii="Calibri" w:hAnsi="Calibri"/>
                <w:sz w:val="22"/>
                <w:szCs w:val="22"/>
              </w:rPr>
              <w:t>must be appraised against the Money and Pension Service Framework for Individuals. You also</w:t>
            </w:r>
            <w:r>
              <w:rPr>
                <w:rStyle w:val="normaltextrun1"/>
                <w:rFonts w:ascii="Calibri" w:hAnsi="Calibri"/>
                <w:sz w:val="22"/>
                <w:szCs w:val="22"/>
              </w:rPr>
              <w:t xml:space="preserve"> need to be aware of the role of the Financial Conduct Authority and the activities which fall within their regulation regime </w:t>
            </w:r>
          </w:p>
        </w:tc>
        <w:tc>
          <w:tcPr>
            <w:tcW w:w="10675" w:type="dxa"/>
          </w:tcPr>
          <w:p w14:paraId="53524045" w14:textId="791DD591" w:rsidR="003F7899" w:rsidRPr="00FD7F4C" w:rsidRDefault="008B56A5" w:rsidP="001F6C82">
            <w:pPr>
              <w:pStyle w:val="BodyText2"/>
              <w:spacing w:after="0" w:line="240" w:lineRule="auto"/>
              <w:jc w:val="both"/>
              <w:rPr>
                <w:rFonts w:asciiTheme="minorHAnsi" w:hAnsiTheme="minorHAnsi" w:cstheme="minorHAnsi"/>
                <w:bCs/>
                <w:color w:val="000000" w:themeColor="text1"/>
                <w:sz w:val="22"/>
                <w:szCs w:val="22"/>
              </w:rPr>
            </w:pPr>
            <w:r w:rsidRPr="00FD7F4C">
              <w:rPr>
                <w:rFonts w:asciiTheme="minorHAnsi" w:hAnsiTheme="minorHAnsi" w:cstheme="minorHAnsi"/>
                <w:bCs/>
                <w:color w:val="000000" w:themeColor="text1"/>
                <w:sz w:val="22"/>
                <w:szCs w:val="22"/>
              </w:rPr>
              <w:t xml:space="preserve">Your assessor will </w:t>
            </w:r>
            <w:r w:rsidR="00DD71FA" w:rsidRPr="00FD7F4C">
              <w:rPr>
                <w:rFonts w:asciiTheme="minorHAnsi" w:hAnsiTheme="minorHAnsi" w:cstheme="minorHAnsi"/>
                <w:bCs/>
                <w:color w:val="000000" w:themeColor="text1"/>
                <w:sz w:val="22"/>
                <w:szCs w:val="22"/>
              </w:rPr>
              <w:t>require completed copies of the following</w:t>
            </w:r>
            <w:r w:rsidR="002A6064" w:rsidRPr="00FD7F4C">
              <w:rPr>
                <w:rFonts w:asciiTheme="minorHAnsi" w:hAnsiTheme="minorHAnsi" w:cstheme="minorHAnsi"/>
                <w:bCs/>
                <w:color w:val="000000" w:themeColor="text1"/>
                <w:sz w:val="22"/>
                <w:szCs w:val="22"/>
              </w:rPr>
              <w:t xml:space="preserve"> documents and relevant certificates</w:t>
            </w:r>
            <w:r w:rsidR="00FD7F4C" w:rsidRPr="00FD7F4C">
              <w:rPr>
                <w:rFonts w:asciiTheme="minorHAnsi" w:hAnsiTheme="minorHAnsi" w:cstheme="minorHAnsi"/>
                <w:bCs/>
                <w:color w:val="000000" w:themeColor="text1"/>
                <w:sz w:val="22"/>
                <w:szCs w:val="22"/>
              </w:rPr>
              <w:t xml:space="preserve"> </w:t>
            </w:r>
            <w:r w:rsidR="00FD7F4C" w:rsidRPr="00FD7F4C">
              <w:rPr>
                <w:rFonts w:asciiTheme="minorHAnsi" w:hAnsiTheme="minorHAnsi" w:cstheme="minorHAnsi"/>
                <w:color w:val="000000" w:themeColor="text1"/>
                <w:sz w:val="22"/>
                <w:szCs w:val="22"/>
              </w:rPr>
              <w:t>to meet this requirement</w:t>
            </w:r>
            <w:r w:rsidR="00DD71FA" w:rsidRPr="00FD7F4C">
              <w:rPr>
                <w:rFonts w:asciiTheme="minorHAnsi" w:hAnsiTheme="minorHAnsi" w:cstheme="minorHAnsi"/>
                <w:bCs/>
                <w:color w:val="000000" w:themeColor="text1"/>
                <w:sz w:val="22"/>
                <w:szCs w:val="22"/>
              </w:rPr>
              <w:t>:</w:t>
            </w:r>
          </w:p>
          <w:p w14:paraId="6537D97A" w14:textId="77777777" w:rsidR="008B56A5" w:rsidRPr="00FD7F4C" w:rsidRDefault="008B56A5" w:rsidP="001F6C82">
            <w:pPr>
              <w:pStyle w:val="BodyText2"/>
              <w:spacing w:after="0" w:line="240" w:lineRule="auto"/>
              <w:jc w:val="both"/>
              <w:rPr>
                <w:rFonts w:asciiTheme="minorHAnsi" w:hAnsiTheme="minorHAnsi" w:cstheme="minorHAnsi"/>
                <w:b/>
                <w:color w:val="000000" w:themeColor="text1"/>
                <w:sz w:val="22"/>
                <w:szCs w:val="22"/>
              </w:rPr>
            </w:pPr>
          </w:p>
          <w:p w14:paraId="47364A56" w14:textId="479C9A06" w:rsidR="008B56A5" w:rsidRPr="00FD7F4C" w:rsidRDefault="008B56A5" w:rsidP="00FD7F4C">
            <w:pPr>
              <w:pStyle w:val="BodyText2"/>
              <w:numPr>
                <w:ilvl w:val="0"/>
                <w:numId w:val="27"/>
              </w:numPr>
              <w:spacing w:after="0" w:line="240" w:lineRule="auto"/>
              <w:jc w:val="both"/>
              <w:rPr>
                <w:rFonts w:asciiTheme="minorHAnsi" w:hAnsiTheme="minorHAnsi" w:cstheme="minorHAnsi"/>
                <w:bCs/>
                <w:sz w:val="22"/>
                <w:szCs w:val="22"/>
              </w:rPr>
            </w:pPr>
            <w:r w:rsidRPr="00FD7F4C">
              <w:rPr>
                <w:rFonts w:asciiTheme="minorHAnsi" w:hAnsiTheme="minorHAnsi" w:cstheme="minorHAnsi"/>
                <w:bCs/>
                <w:sz w:val="22"/>
                <w:szCs w:val="22"/>
              </w:rPr>
              <w:t xml:space="preserve">Appendix One Staff List and Debt Advice Role </w:t>
            </w:r>
          </w:p>
          <w:p w14:paraId="238D81F9" w14:textId="2A879C13" w:rsidR="008B56A5" w:rsidRDefault="008B56A5" w:rsidP="00FD7F4C">
            <w:pPr>
              <w:pStyle w:val="BodyText2"/>
              <w:numPr>
                <w:ilvl w:val="0"/>
                <w:numId w:val="27"/>
              </w:numPr>
              <w:spacing w:after="0" w:line="240" w:lineRule="auto"/>
              <w:jc w:val="both"/>
              <w:rPr>
                <w:rFonts w:asciiTheme="minorHAnsi" w:hAnsiTheme="minorHAnsi" w:cstheme="minorHAnsi"/>
                <w:b/>
                <w:color w:val="000000" w:themeColor="text1"/>
                <w:sz w:val="22"/>
                <w:szCs w:val="22"/>
              </w:rPr>
            </w:pPr>
            <w:r w:rsidRPr="00FD7F4C">
              <w:rPr>
                <w:rFonts w:asciiTheme="minorHAnsi" w:hAnsiTheme="minorHAnsi" w:cstheme="minorHAnsi"/>
                <w:bCs/>
                <w:sz w:val="22"/>
                <w:szCs w:val="22"/>
              </w:rPr>
              <w:t>Appendix Two Organisational Record of Individual Learning</w:t>
            </w:r>
          </w:p>
        </w:tc>
      </w:tr>
      <w:tr w:rsidR="005B1BEA" w14:paraId="6AE31401" w14:textId="77777777" w:rsidTr="002A6064">
        <w:tc>
          <w:tcPr>
            <w:tcW w:w="2032" w:type="dxa"/>
          </w:tcPr>
          <w:p w14:paraId="7E37F12D" w14:textId="6D65BD14" w:rsidR="005B1BEA" w:rsidRPr="005B1BEA" w:rsidRDefault="005B1BEA" w:rsidP="003F7899">
            <w:pPr>
              <w:pStyle w:val="BodyText2"/>
              <w:spacing w:after="0" w:line="240" w:lineRule="auto"/>
              <w:rPr>
                <w:rFonts w:asciiTheme="minorHAnsi" w:hAnsiTheme="minorHAnsi" w:cstheme="minorHAnsi"/>
                <w:b/>
                <w:color w:val="000000" w:themeColor="text1"/>
                <w:sz w:val="22"/>
                <w:szCs w:val="22"/>
              </w:rPr>
            </w:pPr>
            <w:r w:rsidRPr="005B1BEA">
              <w:rPr>
                <w:rFonts w:asciiTheme="minorHAnsi" w:hAnsiTheme="minorHAnsi" w:cstheme="minorHAnsi"/>
                <w:b/>
                <w:bCs/>
                <w:sz w:val="22"/>
                <w:szCs w:val="22"/>
              </w:rPr>
              <w:t>D3.4</w:t>
            </w:r>
            <w:r w:rsidRPr="005B1BEA">
              <w:rPr>
                <w:rFonts w:asciiTheme="minorHAnsi" w:hAnsiTheme="minorHAnsi" w:cstheme="minorHAnsi"/>
                <w:sz w:val="22"/>
                <w:szCs w:val="22"/>
              </w:rPr>
              <w:t xml:space="preserve"> Your staff should have easy access to relevant and up-to date legal reference material. You must have a process in place to provide timely information to staff about changes in the law pertinent to their service delivery</w:t>
            </w:r>
          </w:p>
        </w:tc>
        <w:tc>
          <w:tcPr>
            <w:tcW w:w="2739" w:type="dxa"/>
          </w:tcPr>
          <w:p w14:paraId="432C3D77" w14:textId="29CB67C1" w:rsidR="005B1BEA" w:rsidRPr="008D730A" w:rsidRDefault="008D730A" w:rsidP="00DC6CC0">
            <w:pPr>
              <w:pStyle w:val="BodyText2"/>
              <w:spacing w:after="0" w:line="240" w:lineRule="auto"/>
              <w:rPr>
                <w:rStyle w:val="normaltextrun1"/>
                <w:rFonts w:ascii="Calibri" w:hAnsi="Calibri"/>
                <w:sz w:val="22"/>
                <w:szCs w:val="22"/>
              </w:rPr>
            </w:pPr>
            <w:r w:rsidRPr="008D730A">
              <w:rPr>
                <w:rFonts w:ascii="Calibri" w:hAnsi="Calibri" w:cs="Calibri"/>
                <w:sz w:val="22"/>
                <w:szCs w:val="22"/>
                <w:lang w:eastAsia="en-GB"/>
              </w:rPr>
              <w:t>You must provide your staff with access to websites and other reference materials in order that they can easily check and record the advice they are giving. You should identify how you communicate with the advice team any changes in key areas of law</w:t>
            </w:r>
          </w:p>
        </w:tc>
        <w:tc>
          <w:tcPr>
            <w:tcW w:w="10675" w:type="dxa"/>
          </w:tcPr>
          <w:p w14:paraId="33876B3F" w14:textId="0E221338" w:rsidR="005437C2" w:rsidRPr="002A6064" w:rsidRDefault="008D730A" w:rsidP="00B41236">
            <w:pPr>
              <w:textAlignment w:val="baseline"/>
              <w:rPr>
                <w:rFonts w:ascii="Calibri" w:hAnsi="Calibri" w:cs="Calibri"/>
                <w:color w:val="000000"/>
                <w:sz w:val="22"/>
                <w:szCs w:val="22"/>
                <w:lang w:eastAsia="en-GB"/>
              </w:rPr>
            </w:pPr>
            <w:r w:rsidRPr="002A6064">
              <w:rPr>
                <w:rFonts w:asciiTheme="minorHAnsi" w:hAnsiTheme="minorHAnsi" w:cstheme="minorHAnsi"/>
                <w:bCs/>
                <w:color w:val="000000" w:themeColor="text1"/>
                <w:sz w:val="22"/>
                <w:szCs w:val="22"/>
              </w:rPr>
              <w:t xml:space="preserve">Your assessor </w:t>
            </w:r>
            <w:r w:rsidR="00B41236" w:rsidRPr="002A6064">
              <w:rPr>
                <w:rFonts w:asciiTheme="minorHAnsi" w:hAnsiTheme="minorHAnsi" w:cstheme="minorHAnsi"/>
                <w:bCs/>
                <w:color w:val="000000" w:themeColor="text1"/>
                <w:sz w:val="22"/>
                <w:szCs w:val="22"/>
              </w:rPr>
              <w:t>will ask staff questions in relation to  e</w:t>
            </w:r>
            <w:r w:rsidR="00B41236" w:rsidRPr="002A6064">
              <w:rPr>
                <w:rFonts w:ascii="Calibri" w:hAnsi="Calibri" w:cs="Calibri"/>
                <w:bCs/>
                <w:color w:val="000000"/>
                <w:sz w:val="22"/>
                <w:szCs w:val="22"/>
                <w:lang w:eastAsia="en-GB"/>
              </w:rPr>
              <w:t>ngagement</w:t>
            </w:r>
            <w:r w:rsidR="00B41236" w:rsidRPr="002A6064">
              <w:rPr>
                <w:rFonts w:ascii="Calibri" w:hAnsi="Calibri" w:cs="Calibri"/>
                <w:color w:val="000000"/>
                <w:sz w:val="22"/>
                <w:szCs w:val="22"/>
                <w:lang w:eastAsia="en-GB"/>
              </w:rPr>
              <w:t xml:space="preserve"> in external forums, workshops and meetings where best practice is shared</w:t>
            </w:r>
            <w:r w:rsidR="002A6064" w:rsidRPr="002A6064">
              <w:rPr>
                <w:rFonts w:ascii="Calibri" w:hAnsi="Calibri" w:cs="Calibri"/>
                <w:color w:val="000000"/>
                <w:sz w:val="22"/>
                <w:szCs w:val="22"/>
                <w:lang w:eastAsia="en-GB"/>
              </w:rPr>
              <w:t>,</w:t>
            </w:r>
            <w:r w:rsidR="00B41236" w:rsidRPr="002A6064">
              <w:rPr>
                <w:rFonts w:ascii="Calibri" w:hAnsi="Calibri" w:cs="Calibri"/>
                <w:color w:val="000000"/>
                <w:sz w:val="22"/>
                <w:szCs w:val="22"/>
                <w:lang w:eastAsia="en-GB"/>
              </w:rPr>
              <w:t> for example local advice networks, MALG (Money Advice Liaison Group), and IMA (Institute of Money</w:t>
            </w:r>
            <w:r w:rsidR="005437C2" w:rsidRPr="002A6064">
              <w:rPr>
                <w:rFonts w:ascii="Calibri" w:hAnsi="Calibri" w:cs="Calibri"/>
                <w:color w:val="000000"/>
                <w:sz w:val="22"/>
                <w:szCs w:val="22"/>
                <w:lang w:eastAsia="en-GB"/>
              </w:rPr>
              <w:t xml:space="preserve"> Advisers)</w:t>
            </w:r>
            <w:r w:rsidR="00B41236" w:rsidRPr="002A6064">
              <w:rPr>
                <w:rFonts w:ascii="Calibri" w:hAnsi="Calibri" w:cs="Calibri"/>
                <w:color w:val="000000"/>
                <w:sz w:val="22"/>
                <w:szCs w:val="22"/>
                <w:lang w:eastAsia="en-GB"/>
              </w:rPr>
              <w:t xml:space="preserve"> </w:t>
            </w:r>
            <w:r w:rsidR="005437C2" w:rsidRPr="002A6064">
              <w:rPr>
                <w:rFonts w:ascii="Calibri" w:hAnsi="Calibri" w:cs="Calibri"/>
                <w:color w:val="000000"/>
                <w:sz w:val="22"/>
                <w:szCs w:val="22"/>
                <w:lang w:eastAsia="en-GB"/>
              </w:rPr>
              <w:t xml:space="preserve">quarterly </w:t>
            </w:r>
            <w:r w:rsidR="00B41236" w:rsidRPr="002A6064">
              <w:rPr>
                <w:rFonts w:ascii="Calibri" w:hAnsi="Calibri" w:cs="Calibri"/>
                <w:color w:val="000000"/>
                <w:sz w:val="22"/>
                <w:szCs w:val="22"/>
                <w:lang w:eastAsia="en-GB"/>
              </w:rPr>
              <w:t>meetings</w:t>
            </w:r>
            <w:r w:rsidR="005437C2" w:rsidRPr="002A6064">
              <w:rPr>
                <w:rFonts w:ascii="Calibri" w:hAnsi="Calibri" w:cs="Calibri"/>
                <w:color w:val="000000"/>
                <w:sz w:val="22"/>
                <w:szCs w:val="22"/>
                <w:lang w:eastAsia="en-GB"/>
              </w:rPr>
              <w:t>.</w:t>
            </w:r>
          </w:p>
          <w:p w14:paraId="05059C74" w14:textId="77777777" w:rsidR="005437C2" w:rsidRPr="002A6064" w:rsidRDefault="005437C2" w:rsidP="00B41236">
            <w:pPr>
              <w:textAlignment w:val="baseline"/>
              <w:rPr>
                <w:rFonts w:ascii="Calibri" w:hAnsi="Calibri" w:cs="Calibri"/>
                <w:sz w:val="22"/>
                <w:szCs w:val="22"/>
                <w:lang w:eastAsia="en-GB"/>
              </w:rPr>
            </w:pPr>
          </w:p>
          <w:p w14:paraId="591794F7" w14:textId="4C47FCA6" w:rsidR="00B41236" w:rsidRPr="002A6064" w:rsidRDefault="005437C2" w:rsidP="00B41236">
            <w:pPr>
              <w:textAlignment w:val="baseline"/>
              <w:rPr>
                <w:sz w:val="22"/>
                <w:szCs w:val="22"/>
                <w:lang w:eastAsia="en-GB"/>
              </w:rPr>
            </w:pPr>
            <w:r w:rsidRPr="002A6064">
              <w:rPr>
                <w:rFonts w:ascii="Calibri" w:hAnsi="Calibri" w:cs="Calibri"/>
                <w:sz w:val="22"/>
                <w:szCs w:val="22"/>
                <w:lang w:eastAsia="en-GB"/>
              </w:rPr>
              <w:t>Your training records should also in</w:t>
            </w:r>
            <w:r w:rsidR="00A7786A" w:rsidRPr="002A6064">
              <w:rPr>
                <w:rFonts w:ascii="Calibri" w:hAnsi="Calibri" w:cs="Calibri"/>
                <w:sz w:val="22"/>
                <w:szCs w:val="22"/>
                <w:lang w:eastAsia="en-GB"/>
              </w:rPr>
              <w:t>clude</w:t>
            </w:r>
            <w:r w:rsidRPr="002A6064">
              <w:rPr>
                <w:rFonts w:ascii="Calibri" w:hAnsi="Calibri" w:cs="Calibri"/>
                <w:sz w:val="22"/>
                <w:szCs w:val="22"/>
                <w:lang w:eastAsia="en-GB"/>
              </w:rPr>
              <w:t xml:space="preserve"> records of engagement in external forums</w:t>
            </w:r>
            <w:r w:rsidR="002A6064" w:rsidRPr="002A6064">
              <w:rPr>
                <w:rFonts w:ascii="Calibri" w:hAnsi="Calibri" w:cs="Calibri"/>
                <w:sz w:val="22"/>
                <w:szCs w:val="22"/>
                <w:lang w:eastAsia="en-GB"/>
              </w:rPr>
              <w:t>.</w:t>
            </w:r>
            <w:r w:rsidR="00B41236" w:rsidRPr="002A6064">
              <w:rPr>
                <w:rFonts w:ascii="Calibri" w:hAnsi="Calibri" w:cs="Calibri"/>
                <w:sz w:val="22"/>
                <w:szCs w:val="22"/>
                <w:lang w:eastAsia="en-GB"/>
              </w:rPr>
              <w:t> </w:t>
            </w:r>
          </w:p>
          <w:p w14:paraId="65BB29FC" w14:textId="77777777" w:rsidR="00B322BB" w:rsidRPr="002A6064" w:rsidRDefault="00B322BB" w:rsidP="001F6C82">
            <w:pPr>
              <w:pStyle w:val="BodyText2"/>
              <w:spacing w:after="0" w:line="240" w:lineRule="auto"/>
              <w:jc w:val="both"/>
              <w:rPr>
                <w:rFonts w:asciiTheme="minorHAnsi" w:hAnsiTheme="minorHAnsi" w:cstheme="minorHAnsi"/>
                <w:b/>
                <w:color w:val="000000" w:themeColor="text1"/>
                <w:sz w:val="22"/>
                <w:szCs w:val="22"/>
              </w:rPr>
            </w:pPr>
          </w:p>
          <w:p w14:paraId="7B24C1F5" w14:textId="582DEF4E" w:rsidR="00B322BB" w:rsidRPr="002A6064" w:rsidRDefault="00B322BB" w:rsidP="00B322BB">
            <w:pPr>
              <w:textAlignment w:val="baseline"/>
              <w:rPr>
                <w:rFonts w:ascii="Calibri" w:hAnsi="Calibri" w:cs="Calibri"/>
                <w:color w:val="000000"/>
                <w:sz w:val="22"/>
                <w:szCs w:val="22"/>
                <w:lang w:eastAsia="en-GB"/>
              </w:rPr>
            </w:pPr>
            <w:r w:rsidRPr="002A6064">
              <w:rPr>
                <w:rFonts w:ascii="Calibri" w:hAnsi="Calibri" w:cs="Calibri"/>
                <w:color w:val="000000"/>
                <w:sz w:val="22"/>
                <w:szCs w:val="22"/>
                <w:lang w:eastAsia="en-GB"/>
              </w:rPr>
              <w:t>Engagement in external forums should also include evidence of involvement in peer to peer support and learning from colleagues in the sector.  Local networking, advice forums and team meeting minutes may also be provided as evidence</w:t>
            </w:r>
            <w:r w:rsidR="00DE0759" w:rsidRPr="002A6064">
              <w:rPr>
                <w:rFonts w:ascii="Calibri" w:hAnsi="Calibri" w:cs="Calibri"/>
                <w:color w:val="000000"/>
                <w:sz w:val="22"/>
                <w:szCs w:val="22"/>
                <w:lang w:eastAsia="en-GB"/>
              </w:rPr>
              <w:t>.  Additional evidence may also include centrally stored forum/works</w:t>
            </w:r>
            <w:r w:rsidR="00C30F29">
              <w:rPr>
                <w:rFonts w:ascii="Calibri" w:hAnsi="Calibri" w:cs="Calibri"/>
                <w:color w:val="000000"/>
                <w:sz w:val="22"/>
                <w:szCs w:val="22"/>
                <w:lang w:eastAsia="en-GB"/>
              </w:rPr>
              <w:t>h</w:t>
            </w:r>
            <w:r w:rsidR="00DE0759" w:rsidRPr="002A6064">
              <w:rPr>
                <w:rFonts w:ascii="Calibri" w:hAnsi="Calibri" w:cs="Calibri"/>
                <w:color w:val="000000"/>
                <w:sz w:val="22"/>
                <w:szCs w:val="22"/>
                <w:lang w:eastAsia="en-GB"/>
              </w:rPr>
              <w:t>op minutes and learning materials and staff signed circulation lists</w:t>
            </w:r>
            <w:r w:rsidR="002A6064" w:rsidRPr="002A6064">
              <w:rPr>
                <w:rFonts w:ascii="Calibri" w:hAnsi="Calibri" w:cs="Calibri"/>
                <w:color w:val="000000"/>
                <w:sz w:val="22"/>
                <w:szCs w:val="22"/>
                <w:lang w:eastAsia="en-GB"/>
              </w:rPr>
              <w:t>.</w:t>
            </w:r>
            <w:r w:rsidRPr="002A6064">
              <w:rPr>
                <w:rFonts w:ascii="Calibri" w:hAnsi="Calibri" w:cs="Calibri"/>
                <w:color w:val="000000"/>
                <w:sz w:val="22"/>
                <w:szCs w:val="22"/>
                <w:lang w:eastAsia="en-GB"/>
              </w:rPr>
              <w:t xml:space="preserve"> </w:t>
            </w:r>
          </w:p>
          <w:p w14:paraId="1CFD378B" w14:textId="77777777" w:rsidR="00C95AC5" w:rsidRPr="002A6064" w:rsidRDefault="00C95AC5" w:rsidP="00B322BB">
            <w:pPr>
              <w:textAlignment w:val="baseline"/>
              <w:rPr>
                <w:sz w:val="22"/>
                <w:szCs w:val="22"/>
                <w:lang w:eastAsia="en-GB"/>
              </w:rPr>
            </w:pPr>
          </w:p>
          <w:p w14:paraId="6D37A1B7" w14:textId="65E5B844" w:rsidR="00B322BB" w:rsidRDefault="00C95AC5" w:rsidP="00B322BB">
            <w:pPr>
              <w:textAlignment w:val="baseline"/>
              <w:rPr>
                <w:rFonts w:ascii="Calibri" w:hAnsi="Calibri" w:cs="Calibri"/>
                <w:color w:val="000000"/>
                <w:sz w:val="22"/>
                <w:szCs w:val="22"/>
                <w:lang w:eastAsia="en-GB"/>
              </w:rPr>
            </w:pPr>
            <w:r w:rsidRPr="002A6064">
              <w:rPr>
                <w:rFonts w:ascii="Calibri" w:hAnsi="Calibri" w:cs="Calibri"/>
                <w:color w:val="000000"/>
                <w:sz w:val="22"/>
                <w:szCs w:val="22"/>
                <w:lang w:eastAsia="en-GB"/>
              </w:rPr>
              <w:t xml:space="preserve">Your assessor will ask to see evidence that staff and volunteers can access self-help and assisted self-help resources </w:t>
            </w:r>
            <w:proofErr w:type="gramStart"/>
            <w:r w:rsidRPr="002A6064">
              <w:rPr>
                <w:rFonts w:ascii="Calibri" w:hAnsi="Calibri" w:cs="Calibri"/>
                <w:color w:val="000000"/>
                <w:sz w:val="22"/>
                <w:szCs w:val="22"/>
                <w:lang w:eastAsia="en-GB"/>
              </w:rPr>
              <w:t>e.g.</w:t>
            </w:r>
            <w:proofErr w:type="gramEnd"/>
            <w:r w:rsidRPr="002A6064">
              <w:rPr>
                <w:rFonts w:ascii="Calibri" w:hAnsi="Calibri" w:cs="Calibri"/>
                <w:color w:val="000000"/>
                <w:sz w:val="22"/>
                <w:szCs w:val="22"/>
                <w:lang w:eastAsia="en-GB"/>
              </w:rPr>
              <w:t xml:space="preserve"> Turn2us Benefits Calculator, </w:t>
            </w:r>
            <w:proofErr w:type="spellStart"/>
            <w:r w:rsidR="001F59F8" w:rsidRPr="002A6064">
              <w:rPr>
                <w:rFonts w:ascii="Calibri" w:hAnsi="Calibri" w:cs="Calibri"/>
                <w:color w:val="000000"/>
                <w:sz w:val="22"/>
                <w:szCs w:val="22"/>
                <w:lang w:eastAsia="en-GB"/>
              </w:rPr>
              <w:t>M</w:t>
            </w:r>
            <w:r w:rsidR="001B4D53">
              <w:rPr>
                <w:rFonts w:ascii="Calibri" w:hAnsi="Calibri" w:cs="Calibri"/>
                <w:color w:val="000000"/>
                <w:sz w:val="22"/>
                <w:szCs w:val="22"/>
                <w:lang w:eastAsia="en-GB"/>
              </w:rPr>
              <w:t>aP</w:t>
            </w:r>
            <w:r w:rsidR="001F59F8" w:rsidRPr="002A6064">
              <w:rPr>
                <w:rFonts w:ascii="Calibri" w:hAnsi="Calibri" w:cs="Calibri"/>
                <w:color w:val="000000"/>
                <w:sz w:val="22"/>
                <w:szCs w:val="22"/>
                <w:lang w:eastAsia="en-GB"/>
              </w:rPr>
              <w:t>S</w:t>
            </w:r>
            <w:proofErr w:type="spellEnd"/>
            <w:r w:rsidR="001F59F8" w:rsidRPr="002A6064">
              <w:rPr>
                <w:rFonts w:ascii="Calibri" w:hAnsi="Calibri" w:cs="Calibri"/>
                <w:color w:val="000000"/>
                <w:sz w:val="22"/>
                <w:szCs w:val="22"/>
                <w:lang w:eastAsia="en-GB"/>
              </w:rPr>
              <w:t xml:space="preserve"> Budget Planner tools, Income </w:t>
            </w:r>
            <w:proofErr w:type="spellStart"/>
            <w:r w:rsidR="001F59F8" w:rsidRPr="002A6064">
              <w:rPr>
                <w:rFonts w:ascii="Calibri" w:hAnsi="Calibri" w:cs="Calibri"/>
                <w:color w:val="000000"/>
                <w:sz w:val="22"/>
                <w:szCs w:val="22"/>
                <w:lang w:eastAsia="en-GB"/>
              </w:rPr>
              <w:t>Maximisation</w:t>
            </w:r>
            <w:proofErr w:type="spellEnd"/>
            <w:r w:rsidR="001F59F8" w:rsidRPr="002A6064">
              <w:rPr>
                <w:rFonts w:ascii="Calibri" w:hAnsi="Calibri" w:cs="Calibri"/>
                <w:color w:val="000000"/>
                <w:sz w:val="22"/>
                <w:szCs w:val="22"/>
                <w:lang w:eastAsia="en-GB"/>
              </w:rPr>
              <w:t xml:space="preserve"> and </w:t>
            </w:r>
            <w:r w:rsidRPr="002A6064">
              <w:rPr>
                <w:rFonts w:ascii="Calibri" w:hAnsi="Calibri" w:cs="Calibri"/>
                <w:color w:val="000000"/>
                <w:sz w:val="22"/>
                <w:szCs w:val="22"/>
                <w:lang w:eastAsia="en-GB"/>
              </w:rPr>
              <w:t xml:space="preserve">Standard Financial Statement templates, and that these tools are promoted to clients and services users where considered appropriate.  These resources are usually documented in Advice/Quality Manuals or your separate procedure for ‘Timely Information on Changes </w:t>
            </w:r>
            <w:r w:rsidR="001F59F8" w:rsidRPr="002A6064">
              <w:rPr>
                <w:rFonts w:ascii="Calibri" w:hAnsi="Calibri" w:cs="Calibri"/>
                <w:color w:val="000000"/>
                <w:sz w:val="22"/>
                <w:szCs w:val="22"/>
                <w:lang w:eastAsia="en-GB"/>
              </w:rPr>
              <w:t>to the Law and Access to Resources’</w:t>
            </w:r>
            <w:r w:rsidRPr="001F59F8">
              <w:rPr>
                <w:rFonts w:ascii="Calibri" w:hAnsi="Calibri" w:cs="Calibri"/>
                <w:color w:val="000000"/>
                <w:sz w:val="22"/>
                <w:szCs w:val="22"/>
                <w:lang w:eastAsia="en-GB"/>
              </w:rPr>
              <w:t>  </w:t>
            </w:r>
          </w:p>
          <w:p w14:paraId="133ECA49" w14:textId="0A43EB8F" w:rsidR="002A6064" w:rsidRPr="00AE31D2" w:rsidRDefault="002A6064" w:rsidP="0067742F">
            <w:pPr>
              <w:jc w:val="both"/>
              <w:rPr>
                <w:rFonts w:cs="Calibri"/>
                <w:color w:val="000000"/>
                <w:szCs w:val="22"/>
                <w:lang w:eastAsia="en-GB"/>
              </w:rPr>
            </w:pPr>
          </w:p>
        </w:tc>
      </w:tr>
      <w:tr w:rsidR="003F7899" w14:paraId="5545ED58" w14:textId="77777777" w:rsidTr="002A6064">
        <w:tc>
          <w:tcPr>
            <w:tcW w:w="2032" w:type="dxa"/>
          </w:tcPr>
          <w:p w14:paraId="09F9E471" w14:textId="2284F3BC" w:rsidR="003F7899" w:rsidRDefault="003F7899" w:rsidP="003F7899">
            <w:pPr>
              <w:pStyle w:val="BodyText2"/>
              <w:spacing w:after="0" w:line="240" w:lineRule="auto"/>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D</w:t>
            </w:r>
            <w:r w:rsidR="00490039">
              <w:rPr>
                <w:rFonts w:asciiTheme="minorHAnsi" w:hAnsiTheme="minorHAnsi" w:cstheme="minorHAnsi"/>
                <w:b/>
                <w:color w:val="000000" w:themeColor="text1"/>
                <w:sz w:val="22"/>
                <w:szCs w:val="22"/>
              </w:rPr>
              <w:t>1.4</w:t>
            </w:r>
            <w:r>
              <w:rPr>
                <w:rFonts w:asciiTheme="minorHAnsi" w:hAnsiTheme="minorHAnsi" w:cstheme="minorHAnsi"/>
                <w:b/>
                <w:color w:val="000000" w:themeColor="text1"/>
                <w:sz w:val="22"/>
                <w:szCs w:val="22"/>
              </w:rPr>
              <w:t xml:space="preserve"> </w:t>
            </w:r>
            <w:r w:rsidRPr="003F7899">
              <w:rPr>
                <w:rFonts w:asciiTheme="minorHAnsi" w:hAnsiTheme="minorHAnsi" w:cstheme="minorHAnsi"/>
                <w:bCs/>
                <w:color w:val="000000" w:themeColor="text1"/>
                <w:sz w:val="22"/>
                <w:szCs w:val="22"/>
              </w:rPr>
              <w:t>If you deliver advice as part of a regulated service, you must ensure that you comply with relevant professional standards and professional development frameworks for supervision</w:t>
            </w:r>
          </w:p>
        </w:tc>
        <w:tc>
          <w:tcPr>
            <w:tcW w:w="2739" w:type="dxa"/>
          </w:tcPr>
          <w:p w14:paraId="52BD672A" w14:textId="6C189BEA" w:rsidR="003F7899" w:rsidRPr="002A6064" w:rsidRDefault="00DC6CC0" w:rsidP="002A6064">
            <w:pPr>
              <w:pStyle w:val="paragraph"/>
              <w:ind w:left="45"/>
              <w:textAlignment w:val="baseline"/>
            </w:pPr>
            <w:r>
              <w:rPr>
                <w:rStyle w:val="normaltextrun1"/>
                <w:rFonts w:ascii="Calibri" w:hAnsi="Calibri"/>
                <w:sz w:val="22"/>
                <w:szCs w:val="22"/>
              </w:rPr>
              <w:t>Supervisors managing the delivery of the service by advisers need experience of supervising staff, unless they were previously working as a sole provider and were self-supervising.  This experience may be supplemented by attendance on management and/or supervision courses and/or by mentoring from other individuals (possibly outside of the organisation).  </w:t>
            </w:r>
            <w:r>
              <w:rPr>
                <w:rStyle w:val="eop"/>
                <w:rFonts w:ascii="Calibri" w:hAnsi="Calibri"/>
                <w:sz w:val="22"/>
                <w:szCs w:val="22"/>
              </w:rPr>
              <w:t> </w:t>
            </w:r>
          </w:p>
        </w:tc>
        <w:tc>
          <w:tcPr>
            <w:tcW w:w="10675" w:type="dxa"/>
          </w:tcPr>
          <w:p w14:paraId="5499510F" w14:textId="6C0547F9" w:rsidR="00DD71FA" w:rsidRPr="00B41236" w:rsidRDefault="00DD71FA" w:rsidP="00B306D4">
            <w:pPr>
              <w:pStyle w:val="BodyText2"/>
              <w:spacing w:after="0" w:line="240" w:lineRule="auto"/>
              <w:rPr>
                <w:rFonts w:asciiTheme="minorHAnsi" w:hAnsiTheme="minorHAnsi" w:cstheme="minorHAnsi"/>
                <w:bCs/>
                <w:color w:val="000000" w:themeColor="text1"/>
                <w:sz w:val="22"/>
                <w:szCs w:val="22"/>
              </w:rPr>
            </w:pPr>
            <w:r w:rsidRPr="00B41236">
              <w:rPr>
                <w:rFonts w:asciiTheme="minorHAnsi" w:hAnsiTheme="minorHAnsi" w:cstheme="minorHAnsi"/>
                <w:bCs/>
                <w:color w:val="000000" w:themeColor="text1"/>
                <w:sz w:val="22"/>
                <w:szCs w:val="22"/>
              </w:rPr>
              <w:t xml:space="preserve">Your assessor will require completed copies of </w:t>
            </w:r>
            <w:r w:rsidR="00AE08C1" w:rsidRPr="00B41236">
              <w:rPr>
                <w:rFonts w:asciiTheme="minorHAnsi" w:hAnsiTheme="minorHAnsi" w:cstheme="minorHAnsi"/>
                <w:bCs/>
                <w:color w:val="000000" w:themeColor="text1"/>
                <w:sz w:val="22"/>
                <w:szCs w:val="22"/>
              </w:rPr>
              <w:t>the documents below</w:t>
            </w:r>
            <w:r w:rsidR="002A6064">
              <w:rPr>
                <w:rFonts w:asciiTheme="minorHAnsi" w:hAnsiTheme="minorHAnsi" w:cstheme="minorHAnsi"/>
                <w:bCs/>
                <w:color w:val="000000" w:themeColor="text1"/>
                <w:sz w:val="22"/>
                <w:szCs w:val="22"/>
              </w:rPr>
              <w:t xml:space="preserve"> and relevant certificates,</w:t>
            </w:r>
            <w:r w:rsidR="00AE08C1" w:rsidRPr="00B41236">
              <w:rPr>
                <w:rFonts w:asciiTheme="minorHAnsi" w:hAnsiTheme="minorHAnsi" w:cstheme="minorHAnsi"/>
                <w:bCs/>
                <w:color w:val="000000" w:themeColor="text1"/>
                <w:sz w:val="22"/>
                <w:szCs w:val="22"/>
              </w:rPr>
              <w:t xml:space="preserve"> pa</w:t>
            </w:r>
            <w:r w:rsidR="002A6064">
              <w:rPr>
                <w:rFonts w:asciiTheme="minorHAnsi" w:hAnsiTheme="minorHAnsi" w:cstheme="minorHAnsi"/>
                <w:bCs/>
                <w:color w:val="000000" w:themeColor="text1"/>
                <w:sz w:val="22"/>
                <w:szCs w:val="22"/>
              </w:rPr>
              <w:t>y</w:t>
            </w:r>
            <w:r w:rsidR="00AE08C1" w:rsidRPr="00B41236">
              <w:rPr>
                <w:rFonts w:asciiTheme="minorHAnsi" w:hAnsiTheme="minorHAnsi" w:cstheme="minorHAnsi"/>
                <w:bCs/>
                <w:color w:val="000000" w:themeColor="text1"/>
                <w:sz w:val="22"/>
                <w:szCs w:val="22"/>
              </w:rPr>
              <w:t xml:space="preserve">ing particular attention to supervision staff and completed </w:t>
            </w:r>
            <w:proofErr w:type="spellStart"/>
            <w:r w:rsidR="00AE08C1" w:rsidRPr="00B41236">
              <w:rPr>
                <w:rFonts w:asciiTheme="minorHAnsi" w:hAnsiTheme="minorHAnsi" w:cstheme="minorHAnsi"/>
                <w:bCs/>
                <w:color w:val="000000" w:themeColor="text1"/>
                <w:sz w:val="22"/>
                <w:szCs w:val="22"/>
              </w:rPr>
              <w:t>MaPS</w:t>
            </w:r>
            <w:proofErr w:type="spellEnd"/>
            <w:r w:rsidR="00AE08C1" w:rsidRPr="00B41236">
              <w:rPr>
                <w:rFonts w:asciiTheme="minorHAnsi" w:hAnsiTheme="minorHAnsi" w:cstheme="minorHAnsi"/>
                <w:bCs/>
                <w:color w:val="000000" w:themeColor="text1"/>
                <w:sz w:val="22"/>
                <w:szCs w:val="22"/>
              </w:rPr>
              <w:t xml:space="preserve"> accredited Supervision training:</w:t>
            </w:r>
          </w:p>
          <w:p w14:paraId="18C7A084" w14:textId="77777777" w:rsidR="00DD71FA" w:rsidRDefault="00DD71FA" w:rsidP="00DD71FA">
            <w:pPr>
              <w:pStyle w:val="BodyText2"/>
              <w:spacing w:after="0" w:line="240" w:lineRule="auto"/>
              <w:jc w:val="both"/>
              <w:rPr>
                <w:rFonts w:asciiTheme="minorHAnsi" w:hAnsiTheme="minorHAnsi" w:cstheme="minorHAnsi"/>
                <w:b/>
                <w:color w:val="000000" w:themeColor="text1"/>
                <w:sz w:val="22"/>
                <w:szCs w:val="22"/>
              </w:rPr>
            </w:pPr>
          </w:p>
          <w:p w14:paraId="001C64B6" w14:textId="4489C3F5" w:rsidR="00DD71FA" w:rsidRPr="008556B4" w:rsidRDefault="00DD71FA" w:rsidP="008556B4">
            <w:pPr>
              <w:pStyle w:val="BodyText2"/>
              <w:numPr>
                <w:ilvl w:val="0"/>
                <w:numId w:val="28"/>
              </w:numPr>
              <w:spacing w:after="0" w:line="240" w:lineRule="auto"/>
              <w:jc w:val="both"/>
              <w:rPr>
                <w:rFonts w:asciiTheme="minorHAnsi" w:hAnsiTheme="minorHAnsi" w:cstheme="minorHAnsi"/>
                <w:bCs/>
                <w:sz w:val="22"/>
                <w:szCs w:val="22"/>
              </w:rPr>
            </w:pPr>
            <w:r w:rsidRPr="008B56A5">
              <w:rPr>
                <w:rFonts w:asciiTheme="minorHAnsi" w:hAnsiTheme="minorHAnsi" w:cstheme="minorHAnsi"/>
                <w:bCs/>
                <w:sz w:val="22"/>
                <w:szCs w:val="22"/>
              </w:rPr>
              <w:t xml:space="preserve">Appendix One Staff List and Debt Advice Role </w:t>
            </w:r>
          </w:p>
          <w:p w14:paraId="59A2CAAB" w14:textId="5C505203" w:rsidR="003F7899" w:rsidRDefault="00DD71FA" w:rsidP="008556B4">
            <w:pPr>
              <w:pStyle w:val="BodyText2"/>
              <w:numPr>
                <w:ilvl w:val="0"/>
                <w:numId w:val="28"/>
              </w:numPr>
              <w:spacing w:after="0" w:line="240" w:lineRule="auto"/>
              <w:jc w:val="both"/>
              <w:rPr>
                <w:rFonts w:asciiTheme="minorHAnsi" w:hAnsiTheme="minorHAnsi" w:cstheme="minorHAnsi"/>
                <w:b/>
                <w:color w:val="000000" w:themeColor="text1"/>
                <w:sz w:val="22"/>
                <w:szCs w:val="22"/>
              </w:rPr>
            </w:pPr>
            <w:r w:rsidRPr="008B56A5">
              <w:rPr>
                <w:rFonts w:asciiTheme="minorHAnsi" w:hAnsiTheme="minorHAnsi" w:cstheme="minorHAnsi"/>
                <w:bCs/>
                <w:sz w:val="22"/>
                <w:szCs w:val="22"/>
              </w:rPr>
              <w:t>Appendix Two Organisational Record of Individual Learning</w:t>
            </w:r>
          </w:p>
        </w:tc>
      </w:tr>
      <w:tr w:rsidR="008E71EC" w14:paraId="1F45D74F" w14:textId="77777777" w:rsidTr="002A6064">
        <w:tc>
          <w:tcPr>
            <w:tcW w:w="2032" w:type="dxa"/>
          </w:tcPr>
          <w:p w14:paraId="76AF2008" w14:textId="038A8C2A" w:rsidR="008E71EC" w:rsidRDefault="008E71EC" w:rsidP="001F6C82">
            <w:pPr>
              <w:pStyle w:val="BodyText2"/>
              <w:spacing w:after="0" w:line="240" w:lineRule="auto"/>
              <w:jc w:val="both"/>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D5</w:t>
            </w:r>
            <w:r w:rsidR="009D3E6A">
              <w:rPr>
                <w:rFonts w:asciiTheme="minorHAnsi" w:hAnsiTheme="minorHAnsi" w:cstheme="minorHAnsi"/>
                <w:b/>
                <w:color w:val="000000" w:themeColor="text1"/>
                <w:sz w:val="22"/>
                <w:szCs w:val="22"/>
              </w:rPr>
              <w:t xml:space="preserve"> </w:t>
            </w:r>
          </w:p>
        </w:tc>
        <w:tc>
          <w:tcPr>
            <w:tcW w:w="2739" w:type="dxa"/>
          </w:tcPr>
          <w:p w14:paraId="376CD5A8" w14:textId="7D5F1359" w:rsidR="008E71EC" w:rsidRDefault="008E71EC" w:rsidP="008E71EC">
            <w:pPr>
              <w:pStyle w:val="BodyText2"/>
              <w:spacing w:after="0" w:line="240" w:lineRule="auto"/>
              <w:rPr>
                <w:rFonts w:asciiTheme="minorHAnsi" w:hAnsiTheme="minorHAnsi" w:cstheme="minorHAnsi"/>
                <w:b/>
                <w:color w:val="000000" w:themeColor="text1"/>
                <w:sz w:val="22"/>
                <w:szCs w:val="22"/>
              </w:rPr>
            </w:pPr>
            <w:r>
              <w:rPr>
                <w:rStyle w:val="normaltextrun1"/>
                <w:rFonts w:ascii="Calibri" w:hAnsi="Calibri" w:cs="Calibri"/>
                <w:sz w:val="22"/>
                <w:szCs w:val="22"/>
              </w:rPr>
              <w:t>A certain amount of experience in a specified range of cases will be just one of the measures used by the AQS assessor to assess the competence of individual caseworkers.  Supervisors will also need to have regard to the requirements set out in AQS Standard D</w:t>
            </w:r>
            <w:r w:rsidR="00B11AFF">
              <w:rPr>
                <w:rStyle w:val="normaltextrun1"/>
                <w:rFonts w:ascii="Calibri" w:hAnsi="Calibri" w:cs="Calibri"/>
                <w:sz w:val="22"/>
                <w:szCs w:val="22"/>
              </w:rPr>
              <w:t>2</w:t>
            </w:r>
            <w:r>
              <w:rPr>
                <w:rStyle w:val="normaltextrun1"/>
                <w:rFonts w:ascii="Calibri" w:hAnsi="Calibri" w:cs="Calibri"/>
                <w:sz w:val="22"/>
                <w:szCs w:val="22"/>
              </w:rPr>
              <w:t xml:space="preserve"> that relate to training and development of individuals </w:t>
            </w:r>
            <w:r>
              <w:rPr>
                <w:rStyle w:val="advancedproofingissue"/>
                <w:rFonts w:ascii="Calibri" w:hAnsi="Calibri" w:cs="Calibri"/>
                <w:sz w:val="22"/>
                <w:szCs w:val="22"/>
              </w:rPr>
              <w:t>with regard to</w:t>
            </w:r>
            <w:r>
              <w:rPr>
                <w:rStyle w:val="normaltextrun1"/>
                <w:rFonts w:ascii="Calibri" w:hAnsi="Calibri" w:cs="Calibri"/>
                <w:sz w:val="22"/>
                <w:szCs w:val="22"/>
              </w:rPr>
              <w:t xml:space="preserve"> their casework skills. </w:t>
            </w:r>
          </w:p>
        </w:tc>
        <w:tc>
          <w:tcPr>
            <w:tcW w:w="10675" w:type="dxa"/>
          </w:tcPr>
          <w:p w14:paraId="24CC7EB8" w14:textId="3C5F9B0A" w:rsidR="008E71EC" w:rsidRPr="00B41236" w:rsidRDefault="008E71EC" w:rsidP="008E71EC">
            <w:pPr>
              <w:pStyle w:val="BodyText2"/>
              <w:spacing w:after="0" w:line="240" w:lineRule="auto"/>
              <w:jc w:val="both"/>
              <w:rPr>
                <w:rFonts w:asciiTheme="minorHAnsi" w:hAnsiTheme="minorHAnsi" w:cstheme="minorHAnsi"/>
                <w:bCs/>
                <w:color w:val="000000" w:themeColor="text1"/>
                <w:sz w:val="22"/>
                <w:szCs w:val="22"/>
              </w:rPr>
            </w:pPr>
            <w:r w:rsidRPr="00B41236">
              <w:rPr>
                <w:rFonts w:asciiTheme="minorHAnsi" w:hAnsiTheme="minorHAnsi" w:cstheme="minorHAnsi"/>
                <w:bCs/>
                <w:color w:val="000000" w:themeColor="text1"/>
                <w:sz w:val="22"/>
                <w:szCs w:val="22"/>
              </w:rPr>
              <w:t>Your assessor will require completed copies of the documents below</w:t>
            </w:r>
            <w:r w:rsidR="002A6064">
              <w:rPr>
                <w:rFonts w:asciiTheme="minorHAnsi" w:hAnsiTheme="minorHAnsi" w:cstheme="minorHAnsi"/>
                <w:bCs/>
                <w:color w:val="000000" w:themeColor="text1"/>
                <w:sz w:val="22"/>
                <w:szCs w:val="22"/>
              </w:rPr>
              <w:t xml:space="preserve"> and relevant certificates</w:t>
            </w:r>
            <w:r w:rsidRPr="00B41236">
              <w:rPr>
                <w:rFonts w:asciiTheme="minorHAnsi" w:hAnsiTheme="minorHAnsi" w:cstheme="minorHAnsi"/>
                <w:bCs/>
                <w:color w:val="000000" w:themeColor="text1"/>
                <w:sz w:val="22"/>
                <w:szCs w:val="22"/>
              </w:rPr>
              <w:t xml:space="preserve"> pa</w:t>
            </w:r>
            <w:r w:rsidR="002A6064">
              <w:rPr>
                <w:rFonts w:asciiTheme="minorHAnsi" w:hAnsiTheme="minorHAnsi" w:cstheme="minorHAnsi"/>
                <w:bCs/>
                <w:color w:val="000000" w:themeColor="text1"/>
                <w:sz w:val="22"/>
                <w:szCs w:val="22"/>
              </w:rPr>
              <w:t>y</w:t>
            </w:r>
            <w:r w:rsidRPr="00B41236">
              <w:rPr>
                <w:rFonts w:asciiTheme="minorHAnsi" w:hAnsiTheme="minorHAnsi" w:cstheme="minorHAnsi"/>
                <w:bCs/>
                <w:color w:val="000000" w:themeColor="text1"/>
                <w:sz w:val="22"/>
                <w:szCs w:val="22"/>
              </w:rPr>
              <w:t xml:space="preserve">ing particular attention to supervision staff and completed </w:t>
            </w:r>
            <w:proofErr w:type="spellStart"/>
            <w:r w:rsidRPr="00B41236">
              <w:rPr>
                <w:rFonts w:asciiTheme="minorHAnsi" w:hAnsiTheme="minorHAnsi" w:cstheme="minorHAnsi"/>
                <w:bCs/>
                <w:color w:val="000000" w:themeColor="text1"/>
                <w:sz w:val="22"/>
                <w:szCs w:val="22"/>
              </w:rPr>
              <w:t>MaPS</w:t>
            </w:r>
            <w:proofErr w:type="spellEnd"/>
            <w:r w:rsidRPr="00B41236">
              <w:rPr>
                <w:rFonts w:asciiTheme="minorHAnsi" w:hAnsiTheme="minorHAnsi" w:cstheme="minorHAnsi"/>
                <w:bCs/>
                <w:color w:val="000000" w:themeColor="text1"/>
                <w:sz w:val="22"/>
                <w:szCs w:val="22"/>
              </w:rPr>
              <w:t xml:space="preserve"> accredited Supervision training:</w:t>
            </w:r>
          </w:p>
          <w:p w14:paraId="54262F3C" w14:textId="77777777" w:rsidR="008E71EC" w:rsidRDefault="008E71EC" w:rsidP="008E71EC">
            <w:pPr>
              <w:pStyle w:val="BodyText2"/>
              <w:spacing w:after="0" w:line="240" w:lineRule="auto"/>
              <w:jc w:val="both"/>
              <w:rPr>
                <w:rFonts w:asciiTheme="minorHAnsi" w:hAnsiTheme="minorHAnsi" w:cstheme="minorHAnsi"/>
                <w:b/>
                <w:color w:val="000000" w:themeColor="text1"/>
                <w:sz w:val="22"/>
                <w:szCs w:val="22"/>
              </w:rPr>
            </w:pPr>
          </w:p>
          <w:p w14:paraId="57EEFB32" w14:textId="77777777" w:rsidR="008E71EC" w:rsidRPr="008B56A5" w:rsidRDefault="008E71EC" w:rsidP="00610977">
            <w:pPr>
              <w:pStyle w:val="BodyText2"/>
              <w:numPr>
                <w:ilvl w:val="0"/>
                <w:numId w:val="29"/>
              </w:numPr>
              <w:spacing w:after="0" w:line="240" w:lineRule="auto"/>
              <w:jc w:val="both"/>
              <w:rPr>
                <w:rFonts w:asciiTheme="minorHAnsi" w:hAnsiTheme="minorHAnsi" w:cstheme="minorHAnsi"/>
                <w:bCs/>
                <w:sz w:val="22"/>
                <w:szCs w:val="22"/>
              </w:rPr>
            </w:pPr>
            <w:r w:rsidRPr="008B56A5">
              <w:rPr>
                <w:rFonts w:asciiTheme="minorHAnsi" w:hAnsiTheme="minorHAnsi" w:cstheme="minorHAnsi"/>
                <w:bCs/>
                <w:sz w:val="22"/>
                <w:szCs w:val="22"/>
              </w:rPr>
              <w:t xml:space="preserve">Appendix One Staff List and Debt Advice Role </w:t>
            </w:r>
          </w:p>
          <w:p w14:paraId="31835F52" w14:textId="77777777" w:rsidR="008E71EC" w:rsidRDefault="008E71EC" w:rsidP="00610977">
            <w:pPr>
              <w:pStyle w:val="BodyText2"/>
              <w:numPr>
                <w:ilvl w:val="0"/>
                <w:numId w:val="29"/>
              </w:numPr>
              <w:spacing w:after="0" w:line="240" w:lineRule="auto"/>
              <w:jc w:val="both"/>
              <w:rPr>
                <w:rFonts w:asciiTheme="minorHAnsi" w:hAnsiTheme="minorHAnsi" w:cstheme="minorHAnsi"/>
                <w:bCs/>
                <w:sz w:val="22"/>
                <w:szCs w:val="22"/>
              </w:rPr>
            </w:pPr>
            <w:r w:rsidRPr="008B56A5">
              <w:rPr>
                <w:rFonts w:asciiTheme="minorHAnsi" w:hAnsiTheme="minorHAnsi" w:cstheme="minorHAnsi"/>
                <w:bCs/>
                <w:sz w:val="22"/>
                <w:szCs w:val="22"/>
              </w:rPr>
              <w:t>Appendix Two Organisational Record of Individual Learning</w:t>
            </w:r>
          </w:p>
          <w:p w14:paraId="6C65444C" w14:textId="77777777" w:rsidR="008E71EC" w:rsidRDefault="008E71EC" w:rsidP="008E71EC">
            <w:pPr>
              <w:pStyle w:val="BodyText2"/>
              <w:spacing w:after="0" w:line="240" w:lineRule="auto"/>
              <w:jc w:val="both"/>
              <w:rPr>
                <w:rFonts w:asciiTheme="minorHAnsi" w:hAnsiTheme="minorHAnsi" w:cstheme="minorHAnsi"/>
                <w:bCs/>
                <w:sz w:val="22"/>
                <w:szCs w:val="22"/>
              </w:rPr>
            </w:pPr>
          </w:p>
          <w:p w14:paraId="515F5460" w14:textId="247EE2D3" w:rsidR="008E71EC" w:rsidRPr="00825D8C" w:rsidRDefault="008E71EC" w:rsidP="008E71EC">
            <w:pPr>
              <w:pStyle w:val="BodyText2"/>
              <w:spacing w:after="0" w:line="240" w:lineRule="auto"/>
              <w:jc w:val="both"/>
              <w:rPr>
                <w:rFonts w:asciiTheme="minorHAnsi" w:hAnsiTheme="minorHAnsi" w:cstheme="minorHAnsi"/>
                <w:bCs/>
                <w:sz w:val="22"/>
                <w:szCs w:val="22"/>
              </w:rPr>
            </w:pPr>
            <w:r w:rsidRPr="00825D8C">
              <w:rPr>
                <w:rFonts w:asciiTheme="minorHAnsi" w:hAnsiTheme="minorHAnsi" w:cstheme="minorHAnsi"/>
                <w:bCs/>
                <w:sz w:val="22"/>
                <w:szCs w:val="22"/>
              </w:rPr>
              <w:t>Debt advice casework advice organisations/agencies are also required to complete the Case</w:t>
            </w:r>
            <w:r w:rsidR="00247946" w:rsidRPr="00825D8C">
              <w:rPr>
                <w:rFonts w:asciiTheme="minorHAnsi" w:hAnsiTheme="minorHAnsi" w:cstheme="minorHAnsi"/>
                <w:bCs/>
                <w:sz w:val="22"/>
                <w:szCs w:val="22"/>
              </w:rPr>
              <w:t xml:space="preserve">work Self </w:t>
            </w:r>
            <w:r w:rsidR="00045B1A">
              <w:rPr>
                <w:rFonts w:asciiTheme="minorHAnsi" w:hAnsiTheme="minorHAnsi" w:cstheme="minorHAnsi"/>
                <w:bCs/>
                <w:sz w:val="22"/>
                <w:szCs w:val="22"/>
              </w:rPr>
              <w:t>D</w:t>
            </w:r>
            <w:r w:rsidR="00247946" w:rsidRPr="00825D8C">
              <w:rPr>
                <w:rFonts w:asciiTheme="minorHAnsi" w:hAnsiTheme="minorHAnsi" w:cstheme="minorHAnsi"/>
                <w:bCs/>
                <w:sz w:val="22"/>
                <w:szCs w:val="22"/>
              </w:rPr>
              <w:t>eclaration Form</w:t>
            </w:r>
          </w:p>
          <w:p w14:paraId="7183DDDC" w14:textId="7F4AFFFB" w:rsidR="008E71EC" w:rsidRPr="00AE31D2" w:rsidRDefault="00EE4BE3" w:rsidP="008E71EC">
            <w:pPr>
              <w:rPr>
                <w:rFonts w:asciiTheme="minorHAnsi" w:hAnsiTheme="minorHAnsi" w:cstheme="minorHAnsi"/>
                <w:sz w:val="22"/>
                <w:szCs w:val="22"/>
                <w:lang w:val="en-GB"/>
              </w:rPr>
            </w:pPr>
            <w:r>
              <w:rPr>
                <w:rFonts w:asciiTheme="minorHAnsi" w:hAnsiTheme="minorHAnsi" w:cstheme="minorHAnsi"/>
                <w:sz w:val="22"/>
                <w:szCs w:val="22"/>
                <w:lang w:val="en-GB"/>
              </w:rPr>
              <w:t>w</w:t>
            </w:r>
            <w:r w:rsidR="00825D8C" w:rsidRPr="00825D8C">
              <w:rPr>
                <w:rFonts w:asciiTheme="minorHAnsi" w:hAnsiTheme="minorHAnsi" w:cstheme="minorHAnsi"/>
                <w:sz w:val="22"/>
                <w:szCs w:val="22"/>
                <w:lang w:val="en-GB"/>
              </w:rPr>
              <w:t xml:space="preserve">hich </w:t>
            </w:r>
            <w:r w:rsidR="008E71EC" w:rsidRPr="00825D8C">
              <w:rPr>
                <w:rFonts w:asciiTheme="minorHAnsi" w:hAnsiTheme="minorHAnsi" w:cstheme="minorHAnsi"/>
                <w:sz w:val="22"/>
                <w:szCs w:val="22"/>
                <w:lang w:val="en-GB"/>
              </w:rPr>
              <w:t>includes the following requirement</w:t>
            </w:r>
            <w:r w:rsidR="00AE31D2" w:rsidRPr="00825D8C">
              <w:rPr>
                <w:rFonts w:asciiTheme="minorHAnsi" w:hAnsiTheme="minorHAnsi" w:cstheme="minorHAnsi"/>
                <w:sz w:val="22"/>
                <w:szCs w:val="22"/>
                <w:lang w:val="en-GB"/>
              </w:rPr>
              <w:t>s</w:t>
            </w:r>
            <w:r w:rsidR="008E71EC" w:rsidRPr="00825D8C">
              <w:rPr>
                <w:rFonts w:asciiTheme="minorHAnsi" w:hAnsiTheme="minorHAnsi" w:cstheme="minorHAnsi"/>
                <w:sz w:val="22"/>
                <w:szCs w:val="22"/>
                <w:lang w:val="en-GB"/>
              </w:rPr>
              <w:t>:</w:t>
            </w:r>
          </w:p>
          <w:p w14:paraId="25F3AC69" w14:textId="77777777" w:rsidR="008E71EC" w:rsidRPr="00AE31D2" w:rsidRDefault="008E71EC" w:rsidP="008E71EC">
            <w:pPr>
              <w:rPr>
                <w:rFonts w:asciiTheme="minorHAnsi" w:hAnsiTheme="minorHAnsi" w:cstheme="minorHAnsi"/>
                <w:sz w:val="22"/>
                <w:szCs w:val="22"/>
                <w:lang w:val="en-GB"/>
              </w:rPr>
            </w:pPr>
          </w:p>
          <w:p w14:paraId="2572DDB9" w14:textId="70E5C58A" w:rsidR="00AE31D2" w:rsidRPr="00AE31D2" w:rsidRDefault="00AE31D2" w:rsidP="00AE31D2">
            <w:pPr>
              <w:jc w:val="both"/>
              <w:rPr>
                <w:rFonts w:asciiTheme="minorHAnsi" w:hAnsiTheme="minorHAnsi" w:cstheme="minorHAnsi"/>
                <w:sz w:val="22"/>
                <w:szCs w:val="22"/>
              </w:rPr>
            </w:pPr>
            <w:r w:rsidRPr="00AE31D2">
              <w:rPr>
                <w:rFonts w:asciiTheme="minorHAnsi" w:hAnsiTheme="minorHAnsi" w:cstheme="minorHAnsi"/>
                <w:sz w:val="22"/>
                <w:szCs w:val="22"/>
              </w:rPr>
              <w:t xml:space="preserve">As part of the AQS Assessment your assessor will review </w:t>
            </w:r>
            <w:proofErr w:type="gramStart"/>
            <w:r w:rsidRPr="00AE31D2">
              <w:rPr>
                <w:rFonts w:asciiTheme="minorHAnsi" w:hAnsiTheme="minorHAnsi" w:cstheme="minorHAnsi"/>
                <w:sz w:val="22"/>
                <w:szCs w:val="22"/>
              </w:rPr>
              <w:t>a number of</w:t>
            </w:r>
            <w:proofErr w:type="gramEnd"/>
            <w:r w:rsidRPr="00AE31D2">
              <w:rPr>
                <w:rFonts w:asciiTheme="minorHAnsi" w:hAnsiTheme="minorHAnsi" w:cstheme="minorHAnsi"/>
                <w:sz w:val="22"/>
                <w:szCs w:val="22"/>
              </w:rPr>
              <w:t xml:space="preserve"> your debt advice files which will be selected at random on the day of your on-site assessment.  As part of this review, i</w:t>
            </w:r>
            <w:r w:rsidRPr="00AE31D2">
              <w:rPr>
                <w:rFonts w:asciiTheme="minorHAnsi" w:hAnsiTheme="minorHAnsi" w:cstheme="minorHAnsi"/>
                <w:color w:val="000000"/>
                <w:sz w:val="22"/>
                <w:szCs w:val="22"/>
              </w:rPr>
              <w:t xml:space="preserve">n addition to the requirements of good case management and client care your assessor </w:t>
            </w:r>
            <w:r w:rsidRPr="00AE31D2">
              <w:rPr>
                <w:rFonts w:asciiTheme="minorHAnsi" w:hAnsiTheme="minorHAnsi" w:cstheme="minorHAnsi"/>
                <w:sz w:val="22"/>
                <w:szCs w:val="22"/>
              </w:rPr>
              <w:t>will be looking for:</w:t>
            </w:r>
          </w:p>
          <w:p w14:paraId="42B0D2AF" w14:textId="77777777" w:rsidR="00AE31D2" w:rsidRPr="00AE31D2" w:rsidRDefault="00AE31D2" w:rsidP="00AE31D2">
            <w:pPr>
              <w:pStyle w:val="ListParagraph"/>
              <w:jc w:val="both"/>
              <w:rPr>
                <w:rFonts w:asciiTheme="minorHAnsi" w:hAnsiTheme="minorHAnsi" w:cstheme="minorHAnsi"/>
                <w:szCs w:val="22"/>
              </w:rPr>
            </w:pPr>
            <w:r w:rsidRPr="00AE31D2">
              <w:rPr>
                <w:rFonts w:asciiTheme="minorHAnsi" w:hAnsiTheme="minorHAnsi" w:cstheme="minorHAnsi"/>
                <w:szCs w:val="22"/>
              </w:rPr>
              <w:t xml:space="preserve"> </w:t>
            </w:r>
          </w:p>
          <w:p w14:paraId="592AF242" w14:textId="704DD148" w:rsidR="00AE31D2" w:rsidRPr="00610977" w:rsidRDefault="00AE31D2" w:rsidP="00610977">
            <w:pPr>
              <w:pStyle w:val="ListParagraph"/>
              <w:numPr>
                <w:ilvl w:val="0"/>
                <w:numId w:val="26"/>
              </w:numPr>
              <w:jc w:val="both"/>
              <w:rPr>
                <w:rFonts w:asciiTheme="minorHAnsi" w:hAnsiTheme="minorHAnsi" w:cstheme="minorHAnsi"/>
                <w:szCs w:val="22"/>
              </w:rPr>
            </w:pPr>
            <w:r w:rsidRPr="00AE31D2">
              <w:rPr>
                <w:rFonts w:asciiTheme="minorHAnsi" w:hAnsiTheme="minorHAnsi" w:cstheme="minorHAnsi"/>
                <w:szCs w:val="22"/>
              </w:rPr>
              <w:t xml:space="preserve">evidence of </w:t>
            </w:r>
            <w:r w:rsidRPr="00AE31D2">
              <w:rPr>
                <w:rFonts w:asciiTheme="minorHAnsi" w:hAnsiTheme="minorHAnsi" w:cstheme="minorHAnsi"/>
                <w:color w:val="000000"/>
                <w:szCs w:val="22"/>
              </w:rPr>
              <w:t>use of an effective process for engagement with creditors where appropriate</w:t>
            </w:r>
          </w:p>
          <w:p w14:paraId="5F9CBAEC" w14:textId="707B20DC" w:rsidR="00AE31D2" w:rsidRPr="00B306D4" w:rsidRDefault="00AE31D2" w:rsidP="00AE31D2">
            <w:pPr>
              <w:pStyle w:val="ListParagraph"/>
              <w:numPr>
                <w:ilvl w:val="0"/>
                <w:numId w:val="26"/>
              </w:numPr>
              <w:jc w:val="both"/>
              <w:rPr>
                <w:rFonts w:ascii="Arial" w:hAnsi="Arial" w:cs="Arial"/>
                <w:szCs w:val="22"/>
              </w:rPr>
            </w:pPr>
            <w:r w:rsidRPr="00AE31D2">
              <w:rPr>
                <w:rFonts w:asciiTheme="minorHAnsi" w:hAnsiTheme="minorHAnsi" w:cstheme="minorHAnsi"/>
                <w:color w:val="000000"/>
                <w:szCs w:val="22"/>
              </w:rPr>
              <w:t>recorded evidence of self-help and assisted self-help resources accessed and provided where appropriate </w:t>
            </w:r>
          </w:p>
          <w:p w14:paraId="61A21AD2" w14:textId="77777777" w:rsidR="00B306D4" w:rsidRPr="00B306D4" w:rsidRDefault="00B306D4" w:rsidP="00B306D4">
            <w:pPr>
              <w:pStyle w:val="ListParagraph"/>
              <w:rPr>
                <w:rFonts w:ascii="Arial" w:hAnsi="Arial" w:cs="Arial"/>
                <w:szCs w:val="22"/>
              </w:rPr>
            </w:pPr>
          </w:p>
          <w:p w14:paraId="3EA88278" w14:textId="3370FC0E" w:rsidR="00B306D4" w:rsidRPr="00B306D4" w:rsidRDefault="00B306D4" w:rsidP="00B306D4">
            <w:pPr>
              <w:jc w:val="both"/>
              <w:rPr>
                <w:rFonts w:ascii="Arial" w:hAnsi="Arial" w:cs="Arial"/>
                <w:szCs w:val="22"/>
              </w:rPr>
            </w:pPr>
          </w:p>
          <w:p w14:paraId="1EB84BEF" w14:textId="4FB518C3" w:rsidR="008E71EC" w:rsidRPr="008E71EC" w:rsidRDefault="008E71EC" w:rsidP="00AE31D2">
            <w:pPr>
              <w:jc w:val="both"/>
            </w:pPr>
          </w:p>
        </w:tc>
      </w:tr>
    </w:tbl>
    <w:p w14:paraId="60E80223" w14:textId="77777777" w:rsidR="00566F08" w:rsidRDefault="00566F08" w:rsidP="001F6C82">
      <w:pPr>
        <w:pStyle w:val="BodyText2"/>
        <w:spacing w:after="0" w:line="240" w:lineRule="auto"/>
        <w:jc w:val="both"/>
        <w:rPr>
          <w:rFonts w:asciiTheme="minorHAnsi" w:hAnsiTheme="minorHAnsi" w:cstheme="minorHAnsi"/>
          <w:b/>
          <w:color w:val="000000" w:themeColor="text1"/>
          <w:sz w:val="22"/>
          <w:szCs w:val="22"/>
        </w:rPr>
      </w:pPr>
    </w:p>
    <w:p w14:paraId="56318EBE" w14:textId="77777777" w:rsidR="00DC112F" w:rsidRDefault="00DC112F" w:rsidP="001F6C82">
      <w:pPr>
        <w:pStyle w:val="BodyText2"/>
        <w:spacing w:after="0" w:line="240" w:lineRule="auto"/>
        <w:jc w:val="both"/>
        <w:rPr>
          <w:rFonts w:asciiTheme="minorHAnsi" w:hAnsiTheme="minorHAnsi" w:cstheme="minorHAnsi"/>
          <w:b/>
          <w:color w:val="000000" w:themeColor="text1"/>
          <w:sz w:val="22"/>
          <w:szCs w:val="22"/>
        </w:rPr>
      </w:pPr>
    </w:p>
    <w:p w14:paraId="53069655" w14:textId="77777777" w:rsidR="00DC112F" w:rsidRDefault="00DC112F" w:rsidP="001F6C82">
      <w:pPr>
        <w:pStyle w:val="BodyText2"/>
        <w:spacing w:after="0" w:line="240" w:lineRule="auto"/>
        <w:jc w:val="both"/>
        <w:rPr>
          <w:rFonts w:asciiTheme="minorHAnsi" w:hAnsiTheme="minorHAnsi" w:cstheme="minorHAnsi"/>
          <w:b/>
          <w:color w:val="000000" w:themeColor="text1"/>
          <w:sz w:val="22"/>
          <w:szCs w:val="22"/>
        </w:rPr>
      </w:pPr>
    </w:p>
    <w:p w14:paraId="36F7E4A3" w14:textId="77777777" w:rsidR="00DC112F" w:rsidRDefault="00DC112F" w:rsidP="001F6C82">
      <w:pPr>
        <w:pStyle w:val="BodyText2"/>
        <w:spacing w:after="0" w:line="240" w:lineRule="auto"/>
        <w:jc w:val="both"/>
        <w:rPr>
          <w:rFonts w:asciiTheme="minorHAnsi" w:hAnsiTheme="minorHAnsi" w:cstheme="minorHAnsi"/>
          <w:b/>
          <w:color w:val="000000" w:themeColor="text1"/>
          <w:sz w:val="22"/>
          <w:szCs w:val="22"/>
        </w:rPr>
      </w:pPr>
    </w:p>
    <w:p w14:paraId="46C0C947" w14:textId="77777777" w:rsidR="00DC112F" w:rsidRDefault="00DC112F" w:rsidP="001F6C82">
      <w:pPr>
        <w:pStyle w:val="BodyText2"/>
        <w:spacing w:after="0" w:line="240" w:lineRule="auto"/>
        <w:jc w:val="both"/>
        <w:rPr>
          <w:rFonts w:asciiTheme="minorHAnsi" w:hAnsiTheme="minorHAnsi" w:cstheme="minorHAnsi"/>
          <w:b/>
          <w:color w:val="000000" w:themeColor="text1"/>
          <w:sz w:val="22"/>
          <w:szCs w:val="22"/>
        </w:rPr>
      </w:pPr>
    </w:p>
    <w:p w14:paraId="474C1A8B" w14:textId="77777777" w:rsidR="00DC112F" w:rsidRDefault="00DC112F" w:rsidP="001F6C82">
      <w:pPr>
        <w:pStyle w:val="BodyText2"/>
        <w:spacing w:after="0" w:line="240" w:lineRule="auto"/>
        <w:jc w:val="both"/>
        <w:rPr>
          <w:rFonts w:asciiTheme="minorHAnsi" w:hAnsiTheme="minorHAnsi" w:cstheme="minorHAnsi"/>
          <w:b/>
          <w:color w:val="000000" w:themeColor="text1"/>
          <w:sz w:val="22"/>
          <w:szCs w:val="22"/>
        </w:rPr>
      </w:pPr>
    </w:p>
    <w:p w14:paraId="310D7975" w14:textId="77777777" w:rsidR="00DC112F" w:rsidRDefault="00DC112F" w:rsidP="001F6C82">
      <w:pPr>
        <w:pStyle w:val="BodyText2"/>
        <w:spacing w:after="0" w:line="240" w:lineRule="auto"/>
        <w:jc w:val="both"/>
        <w:rPr>
          <w:rFonts w:asciiTheme="minorHAnsi" w:hAnsiTheme="minorHAnsi" w:cstheme="minorHAnsi"/>
          <w:b/>
          <w:color w:val="000000" w:themeColor="text1"/>
          <w:sz w:val="22"/>
          <w:szCs w:val="22"/>
        </w:rPr>
      </w:pPr>
    </w:p>
    <w:p w14:paraId="332E6CF0" w14:textId="77777777" w:rsidR="00DC112F" w:rsidRDefault="00DC112F" w:rsidP="001F6C82">
      <w:pPr>
        <w:pStyle w:val="BodyText2"/>
        <w:spacing w:after="0" w:line="240" w:lineRule="auto"/>
        <w:jc w:val="both"/>
        <w:rPr>
          <w:rFonts w:asciiTheme="minorHAnsi" w:hAnsiTheme="minorHAnsi" w:cstheme="minorHAnsi"/>
          <w:b/>
          <w:color w:val="000000" w:themeColor="text1"/>
          <w:sz w:val="22"/>
          <w:szCs w:val="22"/>
        </w:rPr>
      </w:pPr>
    </w:p>
    <w:p w14:paraId="3A28177E" w14:textId="6E907DF7" w:rsidR="00F13D9F" w:rsidRPr="009227D1" w:rsidRDefault="00F13D9F" w:rsidP="00B306D4">
      <w:pPr>
        <w:pStyle w:val="Heading1"/>
        <w:rPr>
          <w:rFonts w:asciiTheme="minorHAnsi" w:hAnsiTheme="minorHAnsi" w:cstheme="minorHAnsi"/>
          <w:sz w:val="20"/>
          <w:szCs w:val="20"/>
        </w:rPr>
        <w:sectPr w:rsidR="00F13D9F" w:rsidRPr="009227D1" w:rsidSect="008B56A5">
          <w:pgSz w:w="16840" w:h="11900" w:orient="landscape"/>
          <w:pgMar w:top="720" w:right="720" w:bottom="720" w:left="720" w:header="1077" w:footer="227" w:gutter="0"/>
          <w:pgNumType w:start="1" w:chapStyle="1"/>
          <w:cols w:space="708"/>
          <w:titlePg/>
          <w:docGrid w:linePitch="326"/>
        </w:sectPr>
      </w:pPr>
      <w:bookmarkStart w:id="4" w:name="_Toc440980808"/>
    </w:p>
    <w:p w14:paraId="3A281780" w14:textId="134D881E" w:rsidR="002F0F10" w:rsidRPr="00F92BF2" w:rsidRDefault="005F65A8" w:rsidP="00B306D4">
      <w:pPr>
        <w:pStyle w:val="Heading1"/>
        <w:jc w:val="center"/>
        <w:rPr>
          <w:rFonts w:asciiTheme="minorHAnsi" w:hAnsiTheme="minorHAnsi" w:cstheme="minorHAnsi"/>
          <w:sz w:val="22"/>
          <w:szCs w:val="22"/>
        </w:rPr>
      </w:pPr>
      <w:r>
        <w:rPr>
          <w:rFonts w:asciiTheme="minorHAnsi" w:hAnsiTheme="minorHAnsi" w:cstheme="minorHAnsi"/>
          <w:sz w:val="22"/>
          <w:szCs w:val="22"/>
        </w:rPr>
        <w:t>A</w:t>
      </w:r>
      <w:r w:rsidR="00461300" w:rsidRPr="00F92BF2">
        <w:rPr>
          <w:rFonts w:asciiTheme="minorHAnsi" w:hAnsiTheme="minorHAnsi" w:cstheme="minorHAnsi"/>
          <w:sz w:val="22"/>
          <w:szCs w:val="22"/>
        </w:rPr>
        <w:t>ppendix One</w:t>
      </w:r>
      <w:r w:rsidR="00F92BF2">
        <w:rPr>
          <w:rFonts w:asciiTheme="minorHAnsi" w:hAnsiTheme="minorHAnsi" w:cstheme="minorHAnsi"/>
          <w:sz w:val="22"/>
          <w:szCs w:val="22"/>
        </w:rPr>
        <w:t>:</w:t>
      </w:r>
      <w:r w:rsidR="005751DC" w:rsidRPr="00F92BF2">
        <w:rPr>
          <w:rFonts w:asciiTheme="minorHAnsi" w:hAnsiTheme="minorHAnsi" w:cstheme="minorHAnsi"/>
          <w:sz w:val="22"/>
          <w:szCs w:val="22"/>
        </w:rPr>
        <w:t xml:space="preserve"> </w:t>
      </w:r>
      <w:bookmarkEnd w:id="4"/>
      <w:r w:rsidR="002F0F10" w:rsidRPr="00F92BF2">
        <w:rPr>
          <w:rFonts w:asciiTheme="minorHAnsi" w:hAnsiTheme="minorHAnsi" w:cstheme="minorHAnsi"/>
          <w:sz w:val="22"/>
          <w:szCs w:val="22"/>
        </w:rPr>
        <w:t xml:space="preserve">Staff List </w:t>
      </w:r>
      <w:r w:rsidR="00461300" w:rsidRPr="00F92BF2">
        <w:rPr>
          <w:rFonts w:asciiTheme="minorHAnsi" w:hAnsiTheme="minorHAnsi" w:cstheme="minorHAnsi"/>
          <w:sz w:val="22"/>
          <w:szCs w:val="22"/>
        </w:rPr>
        <w:t xml:space="preserve">and </w:t>
      </w:r>
      <w:r w:rsidR="00991C22" w:rsidRPr="00F92BF2">
        <w:rPr>
          <w:rFonts w:asciiTheme="minorHAnsi" w:hAnsiTheme="minorHAnsi" w:cstheme="minorHAnsi"/>
          <w:sz w:val="22"/>
          <w:szCs w:val="22"/>
        </w:rPr>
        <w:t>Debt Advice Role</w:t>
      </w:r>
    </w:p>
    <w:p w14:paraId="3A281781" w14:textId="12C79225" w:rsidR="00EB0758" w:rsidRDefault="00EB0758" w:rsidP="00614554">
      <w:pPr>
        <w:pStyle w:val="Heading1"/>
        <w:jc w:val="both"/>
        <w:rPr>
          <w:rFonts w:asciiTheme="minorHAnsi" w:hAnsiTheme="minorHAnsi" w:cstheme="minorHAnsi"/>
          <w:b w:val="0"/>
          <w:sz w:val="22"/>
          <w:szCs w:val="22"/>
        </w:rPr>
      </w:pPr>
      <w:r w:rsidRPr="00F92BF2">
        <w:rPr>
          <w:rFonts w:asciiTheme="minorHAnsi" w:hAnsiTheme="minorHAnsi" w:cstheme="minorHAnsi"/>
          <w:b w:val="0"/>
          <w:sz w:val="22"/>
          <w:szCs w:val="22"/>
        </w:rPr>
        <w:t xml:space="preserve">Please complete the attached </w:t>
      </w:r>
      <w:r w:rsidR="00461300" w:rsidRPr="00F92BF2">
        <w:rPr>
          <w:rFonts w:asciiTheme="minorHAnsi" w:hAnsiTheme="minorHAnsi" w:cstheme="minorHAnsi"/>
          <w:b w:val="0"/>
          <w:sz w:val="22"/>
          <w:szCs w:val="22"/>
        </w:rPr>
        <w:t xml:space="preserve">table, identifying the name and activity </w:t>
      </w:r>
      <w:r w:rsidR="00991C22" w:rsidRPr="00F92BF2">
        <w:rPr>
          <w:rFonts w:asciiTheme="minorHAnsi" w:hAnsiTheme="minorHAnsi" w:cstheme="minorHAnsi"/>
          <w:b w:val="0"/>
          <w:sz w:val="22"/>
          <w:szCs w:val="22"/>
        </w:rPr>
        <w:t xml:space="preserve">set </w:t>
      </w:r>
      <w:r w:rsidR="00461300" w:rsidRPr="00F92BF2">
        <w:rPr>
          <w:rFonts w:asciiTheme="minorHAnsi" w:hAnsiTheme="minorHAnsi" w:cstheme="minorHAnsi"/>
          <w:b w:val="0"/>
          <w:sz w:val="22"/>
          <w:szCs w:val="22"/>
        </w:rPr>
        <w:t>level of each member of the team involved in delivering debt advice.  This</w:t>
      </w:r>
      <w:r w:rsidR="009A35B0" w:rsidRPr="00F92BF2">
        <w:rPr>
          <w:rFonts w:asciiTheme="minorHAnsi" w:hAnsiTheme="minorHAnsi" w:cstheme="minorHAnsi"/>
          <w:b w:val="0"/>
          <w:sz w:val="22"/>
          <w:szCs w:val="22"/>
        </w:rPr>
        <w:t xml:space="preserve"> </w:t>
      </w:r>
      <w:r w:rsidR="00461300" w:rsidRPr="00F92BF2">
        <w:rPr>
          <w:rFonts w:asciiTheme="minorHAnsi" w:hAnsiTheme="minorHAnsi" w:cstheme="minorHAnsi"/>
          <w:b w:val="0"/>
          <w:sz w:val="22"/>
          <w:szCs w:val="22"/>
        </w:rPr>
        <w:t xml:space="preserve">should include any volunteer support that is </w:t>
      </w:r>
      <w:proofErr w:type="spellStart"/>
      <w:r w:rsidR="00461300" w:rsidRPr="00F92BF2">
        <w:rPr>
          <w:rFonts w:asciiTheme="minorHAnsi" w:hAnsiTheme="minorHAnsi" w:cstheme="minorHAnsi"/>
          <w:b w:val="0"/>
          <w:sz w:val="22"/>
          <w:szCs w:val="22"/>
        </w:rPr>
        <w:t>utislised</w:t>
      </w:r>
      <w:proofErr w:type="spellEnd"/>
      <w:r w:rsidR="00461300" w:rsidRPr="00F92BF2">
        <w:rPr>
          <w:rFonts w:asciiTheme="minorHAnsi" w:hAnsiTheme="minorHAnsi" w:cstheme="minorHAnsi"/>
          <w:b w:val="0"/>
          <w:sz w:val="22"/>
          <w:szCs w:val="22"/>
        </w:rPr>
        <w:t xml:space="preserve">. Consideration should extend to the activity set definitions identified </w:t>
      </w:r>
      <w:r w:rsidR="00991C22" w:rsidRPr="00F92BF2">
        <w:rPr>
          <w:rFonts w:asciiTheme="minorHAnsi" w:hAnsiTheme="minorHAnsi" w:cstheme="minorHAnsi"/>
          <w:b w:val="0"/>
          <w:sz w:val="22"/>
          <w:szCs w:val="22"/>
        </w:rPr>
        <w:t xml:space="preserve">on </w:t>
      </w:r>
      <w:r w:rsidR="00991C22" w:rsidRPr="00F92BF2">
        <w:rPr>
          <w:rFonts w:asciiTheme="minorHAnsi" w:hAnsiTheme="minorHAnsi" w:cstheme="minorHAnsi"/>
          <w:sz w:val="22"/>
          <w:szCs w:val="22"/>
        </w:rPr>
        <w:t xml:space="preserve">Page </w:t>
      </w:r>
      <w:r w:rsidR="00B11AFF">
        <w:rPr>
          <w:rFonts w:asciiTheme="minorHAnsi" w:hAnsiTheme="minorHAnsi" w:cstheme="minorHAnsi"/>
          <w:sz w:val="22"/>
          <w:szCs w:val="22"/>
        </w:rPr>
        <w:t>5</w:t>
      </w:r>
      <w:r w:rsidR="00614554" w:rsidRPr="00F92BF2">
        <w:rPr>
          <w:rFonts w:asciiTheme="minorHAnsi" w:hAnsiTheme="minorHAnsi" w:cstheme="minorHAnsi"/>
          <w:sz w:val="22"/>
          <w:szCs w:val="22"/>
        </w:rPr>
        <w:t xml:space="preserve"> </w:t>
      </w:r>
      <w:r w:rsidR="00F83776" w:rsidRPr="00F92BF2">
        <w:rPr>
          <w:rFonts w:asciiTheme="minorHAnsi" w:hAnsiTheme="minorHAnsi" w:cstheme="minorHAnsi"/>
          <w:sz w:val="22"/>
          <w:szCs w:val="22"/>
        </w:rPr>
        <w:t xml:space="preserve">of the AQS </w:t>
      </w:r>
      <w:proofErr w:type="spellStart"/>
      <w:r w:rsidR="00F83776" w:rsidRPr="00F92BF2">
        <w:rPr>
          <w:rFonts w:asciiTheme="minorHAnsi" w:hAnsiTheme="minorHAnsi" w:cstheme="minorHAnsi"/>
          <w:sz w:val="22"/>
          <w:szCs w:val="22"/>
        </w:rPr>
        <w:t>Self Assessment</w:t>
      </w:r>
      <w:proofErr w:type="spellEnd"/>
      <w:r w:rsidR="00F83776" w:rsidRPr="00F92BF2">
        <w:rPr>
          <w:rFonts w:asciiTheme="minorHAnsi" w:hAnsiTheme="minorHAnsi" w:cstheme="minorHAnsi"/>
          <w:sz w:val="22"/>
          <w:szCs w:val="22"/>
        </w:rPr>
        <w:t xml:space="preserve"> </w:t>
      </w:r>
      <w:r w:rsidR="00F92BF2" w:rsidRPr="00F92BF2">
        <w:rPr>
          <w:rFonts w:asciiTheme="minorHAnsi" w:hAnsiTheme="minorHAnsi" w:cstheme="minorHAnsi"/>
          <w:sz w:val="22"/>
          <w:szCs w:val="22"/>
        </w:rPr>
        <w:t xml:space="preserve">Guidance for Debt Advice Providers </w:t>
      </w:r>
      <w:r w:rsidR="00B11AFF">
        <w:rPr>
          <w:rFonts w:asciiTheme="minorHAnsi" w:hAnsiTheme="minorHAnsi" w:cstheme="minorHAnsi"/>
          <w:sz w:val="22"/>
          <w:szCs w:val="22"/>
        </w:rPr>
        <w:t>January</w:t>
      </w:r>
      <w:r w:rsidR="00F92BF2" w:rsidRPr="00F92BF2">
        <w:rPr>
          <w:rFonts w:asciiTheme="minorHAnsi" w:hAnsiTheme="minorHAnsi" w:cstheme="minorHAnsi"/>
          <w:sz w:val="22"/>
          <w:szCs w:val="22"/>
        </w:rPr>
        <w:t xml:space="preserve"> 202</w:t>
      </w:r>
      <w:r w:rsidR="00B11AFF">
        <w:rPr>
          <w:rFonts w:asciiTheme="minorHAnsi" w:hAnsiTheme="minorHAnsi" w:cstheme="minorHAnsi"/>
          <w:sz w:val="22"/>
          <w:szCs w:val="22"/>
        </w:rPr>
        <w:t>3</w:t>
      </w:r>
      <w:r w:rsidR="00461300" w:rsidRPr="00F92BF2">
        <w:rPr>
          <w:rFonts w:asciiTheme="minorHAnsi" w:hAnsiTheme="minorHAnsi" w:cstheme="minorHAnsi"/>
          <w:b w:val="0"/>
          <w:sz w:val="22"/>
          <w:szCs w:val="22"/>
        </w:rPr>
        <w:t xml:space="preserve">. </w:t>
      </w:r>
    </w:p>
    <w:p w14:paraId="1B137C33" w14:textId="77777777" w:rsidR="00CF3A06" w:rsidRDefault="00CF3A06" w:rsidP="00CF3A06">
      <w:pPr>
        <w:rPr>
          <w:rFonts w:asciiTheme="minorHAnsi" w:hAnsiTheme="minorHAnsi" w:cstheme="minorHAnsi"/>
          <w:b/>
          <w:sz w:val="22"/>
          <w:szCs w:val="22"/>
        </w:rPr>
      </w:pPr>
      <w:r w:rsidRPr="00B1404B">
        <w:rPr>
          <w:rFonts w:asciiTheme="minorHAnsi" w:hAnsiTheme="minorHAnsi" w:cstheme="minorHAnsi"/>
          <w:b/>
          <w:sz w:val="22"/>
          <w:szCs w:val="22"/>
        </w:rPr>
        <w:t>The completed record should be shared with your AQS Assessor prior to the AQS assessment.</w:t>
      </w:r>
    </w:p>
    <w:p w14:paraId="3A28178D" w14:textId="6E142CA0" w:rsidR="00AA68EC" w:rsidRPr="00A237A9" w:rsidRDefault="00A237A9" w:rsidP="00614554">
      <w:pPr>
        <w:pStyle w:val="para"/>
        <w:jc w:val="both"/>
        <w:rPr>
          <w:rFonts w:asciiTheme="minorHAnsi" w:hAnsiTheme="minorHAnsi" w:cstheme="minorHAnsi"/>
          <w:iCs/>
          <w:szCs w:val="22"/>
          <w:lang w:val="en-GB"/>
        </w:rPr>
      </w:pPr>
      <w:r w:rsidRPr="00A237A9">
        <w:rPr>
          <w:rFonts w:asciiTheme="minorHAnsi" w:hAnsiTheme="minorHAnsi" w:cstheme="minorHAnsi"/>
          <w:b/>
          <w:bCs/>
          <w:iCs/>
          <w:szCs w:val="22"/>
          <w:lang w:val="en-GB"/>
        </w:rPr>
        <w:t>N.B</w:t>
      </w:r>
      <w:r>
        <w:rPr>
          <w:rFonts w:asciiTheme="minorHAnsi" w:hAnsiTheme="minorHAnsi" w:cstheme="minorHAnsi"/>
          <w:iCs/>
          <w:szCs w:val="22"/>
          <w:lang w:val="en-GB"/>
        </w:rPr>
        <w:t xml:space="preserve">. </w:t>
      </w:r>
      <w:r w:rsidR="00621A78" w:rsidRPr="00A237A9">
        <w:rPr>
          <w:rFonts w:asciiTheme="minorHAnsi" w:hAnsiTheme="minorHAnsi" w:cstheme="minorHAnsi"/>
          <w:iCs/>
          <w:szCs w:val="22"/>
          <w:lang w:val="en-GB"/>
        </w:rPr>
        <w:t>Where a member of staff conduct</w:t>
      </w:r>
      <w:r w:rsidR="00F92BF2" w:rsidRPr="00A237A9">
        <w:rPr>
          <w:rFonts w:asciiTheme="minorHAnsi" w:hAnsiTheme="minorHAnsi" w:cstheme="minorHAnsi"/>
          <w:iCs/>
          <w:szCs w:val="22"/>
          <w:lang w:val="en-GB"/>
        </w:rPr>
        <w:t>s</w:t>
      </w:r>
      <w:r w:rsidR="00621A78" w:rsidRPr="00A237A9">
        <w:rPr>
          <w:rFonts w:asciiTheme="minorHAnsi" w:hAnsiTheme="minorHAnsi" w:cstheme="minorHAnsi"/>
          <w:iCs/>
          <w:szCs w:val="22"/>
          <w:lang w:val="en-GB"/>
        </w:rPr>
        <w:t xml:space="preserve"> supervision </w:t>
      </w:r>
      <w:proofErr w:type="gramStart"/>
      <w:r w:rsidR="00621A78" w:rsidRPr="00A237A9">
        <w:rPr>
          <w:rFonts w:asciiTheme="minorHAnsi" w:hAnsiTheme="minorHAnsi" w:cstheme="minorHAnsi"/>
          <w:iCs/>
          <w:szCs w:val="22"/>
          <w:lang w:val="en-GB"/>
        </w:rPr>
        <w:t>activity</w:t>
      </w:r>
      <w:proofErr w:type="gramEnd"/>
      <w:r w:rsidR="00621A78" w:rsidRPr="00A237A9">
        <w:rPr>
          <w:rFonts w:asciiTheme="minorHAnsi" w:hAnsiTheme="minorHAnsi" w:cstheme="minorHAnsi"/>
          <w:iCs/>
          <w:szCs w:val="22"/>
          <w:lang w:val="en-GB"/>
        </w:rPr>
        <w:t xml:space="preserve"> please </w:t>
      </w:r>
      <w:r w:rsidR="004151AA" w:rsidRPr="00A237A9">
        <w:rPr>
          <w:rFonts w:asciiTheme="minorHAnsi" w:hAnsiTheme="minorHAnsi" w:cstheme="minorHAnsi"/>
          <w:iCs/>
          <w:szCs w:val="22"/>
          <w:lang w:val="en-GB"/>
        </w:rPr>
        <w:t>indicate</w:t>
      </w:r>
      <w:r w:rsidR="00621A78" w:rsidRPr="00A237A9">
        <w:rPr>
          <w:rFonts w:asciiTheme="minorHAnsi" w:hAnsiTheme="minorHAnsi" w:cstheme="minorHAnsi"/>
          <w:iCs/>
          <w:szCs w:val="22"/>
          <w:lang w:val="en-GB"/>
        </w:rPr>
        <w:t xml:space="preserve"> </w:t>
      </w:r>
      <w:r w:rsidR="00171827" w:rsidRPr="00A237A9">
        <w:rPr>
          <w:rFonts w:asciiTheme="minorHAnsi" w:hAnsiTheme="minorHAnsi" w:cstheme="minorHAnsi"/>
          <w:iCs/>
          <w:szCs w:val="22"/>
          <w:lang w:val="en-GB"/>
        </w:rPr>
        <w:t>the</w:t>
      </w:r>
      <w:r w:rsidR="00621A78" w:rsidRPr="00A237A9">
        <w:rPr>
          <w:rFonts w:asciiTheme="minorHAnsi" w:hAnsiTheme="minorHAnsi" w:cstheme="minorHAnsi"/>
          <w:iCs/>
          <w:szCs w:val="22"/>
          <w:lang w:val="en-GB"/>
        </w:rPr>
        <w:t xml:space="preserve"> activity sets </w:t>
      </w:r>
      <w:r w:rsidR="00171827" w:rsidRPr="00A237A9">
        <w:rPr>
          <w:rFonts w:asciiTheme="minorHAnsi" w:hAnsiTheme="minorHAnsi" w:cstheme="minorHAnsi"/>
          <w:iCs/>
          <w:szCs w:val="22"/>
          <w:lang w:val="en-GB"/>
        </w:rPr>
        <w:t xml:space="preserve">of </w:t>
      </w:r>
      <w:r w:rsidR="00621A78" w:rsidRPr="00A237A9">
        <w:rPr>
          <w:rFonts w:asciiTheme="minorHAnsi" w:hAnsiTheme="minorHAnsi" w:cstheme="minorHAnsi"/>
          <w:iCs/>
          <w:szCs w:val="22"/>
          <w:lang w:val="en-GB"/>
        </w:rPr>
        <w:t xml:space="preserve">the </w:t>
      </w:r>
      <w:r w:rsidR="00DB2755" w:rsidRPr="00A237A9">
        <w:rPr>
          <w:rFonts w:asciiTheme="minorHAnsi" w:hAnsiTheme="minorHAnsi" w:cstheme="minorHAnsi"/>
          <w:iCs/>
          <w:szCs w:val="22"/>
          <w:lang w:val="en-GB"/>
        </w:rPr>
        <w:t xml:space="preserve">staff they supervise </w:t>
      </w:r>
      <w:r w:rsidR="004151AA" w:rsidRPr="00A237A9">
        <w:rPr>
          <w:rFonts w:asciiTheme="minorHAnsi" w:hAnsiTheme="minorHAnsi" w:cstheme="minorHAnsi"/>
          <w:iCs/>
          <w:szCs w:val="22"/>
          <w:lang w:val="en-GB"/>
        </w:rPr>
        <w:t>by ticking the appropriate box</w:t>
      </w:r>
      <w:r w:rsidR="009A35B0" w:rsidRPr="00A237A9">
        <w:rPr>
          <w:rFonts w:asciiTheme="minorHAnsi" w:hAnsiTheme="minorHAnsi" w:cstheme="minorHAnsi"/>
          <w:iCs/>
          <w:szCs w:val="22"/>
          <w:lang w:val="en-GB"/>
        </w:rPr>
        <w:t>.</w:t>
      </w:r>
    </w:p>
    <w:tbl>
      <w:tblPr>
        <w:tblStyle w:val="TableGrid"/>
        <w:tblpPr w:leftFromText="180" w:rightFromText="180" w:vertAnchor="text" w:horzAnchor="page" w:tblpX="720" w:tblpY="487"/>
        <w:tblW w:w="15446" w:type="dxa"/>
        <w:tblLook w:val="04A0" w:firstRow="1" w:lastRow="0" w:firstColumn="1" w:lastColumn="0" w:noHBand="0" w:noVBand="1"/>
      </w:tblPr>
      <w:tblGrid>
        <w:gridCol w:w="1418"/>
        <w:gridCol w:w="2243"/>
        <w:gridCol w:w="592"/>
        <w:gridCol w:w="2214"/>
        <w:gridCol w:w="621"/>
        <w:gridCol w:w="1843"/>
        <w:gridCol w:w="709"/>
        <w:gridCol w:w="2268"/>
        <w:gridCol w:w="567"/>
        <w:gridCol w:w="2971"/>
      </w:tblGrid>
      <w:tr w:rsidR="009A35B0" w:rsidRPr="009227D1" w14:paraId="2B0F1C5F" w14:textId="77777777" w:rsidTr="00CF3A06">
        <w:trPr>
          <w:trHeight w:val="416"/>
        </w:trPr>
        <w:tc>
          <w:tcPr>
            <w:tcW w:w="1418" w:type="dxa"/>
            <w:shd w:val="clear" w:color="auto" w:fill="BFBFBF" w:themeFill="background1" w:themeFillShade="BF"/>
          </w:tcPr>
          <w:p w14:paraId="707CA3AE" w14:textId="77777777" w:rsidR="009A35B0" w:rsidRPr="009227D1" w:rsidRDefault="009A35B0" w:rsidP="00CF3A06">
            <w:pPr>
              <w:pStyle w:val="para"/>
              <w:jc w:val="center"/>
              <w:rPr>
                <w:rFonts w:asciiTheme="minorHAnsi" w:hAnsiTheme="minorHAnsi" w:cstheme="minorHAnsi"/>
                <w:i/>
                <w:sz w:val="20"/>
                <w:lang w:val="en-GB"/>
              </w:rPr>
            </w:pPr>
            <w:r w:rsidRPr="009227D1">
              <w:rPr>
                <w:rFonts w:asciiTheme="minorHAnsi" w:hAnsiTheme="minorHAnsi" w:cstheme="minorHAnsi"/>
                <w:i/>
                <w:sz w:val="20"/>
                <w:lang w:val="en-GB"/>
              </w:rPr>
              <w:t>IC</w:t>
            </w:r>
          </w:p>
        </w:tc>
        <w:tc>
          <w:tcPr>
            <w:tcW w:w="2243" w:type="dxa"/>
          </w:tcPr>
          <w:p w14:paraId="78A033A2" w14:textId="77777777" w:rsidR="009A35B0" w:rsidRPr="009227D1" w:rsidRDefault="009A35B0" w:rsidP="00CF3A06">
            <w:pPr>
              <w:pStyle w:val="para"/>
              <w:jc w:val="center"/>
              <w:rPr>
                <w:rFonts w:asciiTheme="minorHAnsi" w:hAnsiTheme="minorHAnsi" w:cstheme="minorHAnsi"/>
                <w:i/>
                <w:sz w:val="20"/>
                <w:lang w:val="en-GB"/>
              </w:rPr>
            </w:pPr>
            <w:r w:rsidRPr="009227D1">
              <w:rPr>
                <w:rFonts w:asciiTheme="minorHAnsi" w:hAnsiTheme="minorHAnsi" w:cstheme="minorHAnsi"/>
                <w:i/>
                <w:sz w:val="20"/>
                <w:lang w:val="en-GB"/>
              </w:rPr>
              <w:t>Initial Contact</w:t>
            </w:r>
          </w:p>
        </w:tc>
        <w:tc>
          <w:tcPr>
            <w:tcW w:w="592" w:type="dxa"/>
            <w:shd w:val="clear" w:color="auto" w:fill="BFBFBF" w:themeFill="background1" w:themeFillShade="BF"/>
          </w:tcPr>
          <w:p w14:paraId="34E9BD92" w14:textId="77777777" w:rsidR="009A35B0" w:rsidRPr="009227D1" w:rsidRDefault="009A35B0" w:rsidP="00CF3A06">
            <w:pPr>
              <w:pStyle w:val="para"/>
              <w:jc w:val="center"/>
              <w:rPr>
                <w:rFonts w:asciiTheme="minorHAnsi" w:hAnsiTheme="minorHAnsi" w:cstheme="minorHAnsi"/>
                <w:i/>
                <w:sz w:val="20"/>
                <w:lang w:val="en-GB"/>
              </w:rPr>
            </w:pPr>
            <w:r w:rsidRPr="009227D1">
              <w:rPr>
                <w:rFonts w:asciiTheme="minorHAnsi" w:hAnsiTheme="minorHAnsi" w:cstheme="minorHAnsi"/>
                <w:i/>
                <w:sz w:val="20"/>
                <w:lang w:val="en-GB"/>
              </w:rPr>
              <w:t>SW</w:t>
            </w:r>
          </w:p>
        </w:tc>
        <w:tc>
          <w:tcPr>
            <w:tcW w:w="2214" w:type="dxa"/>
          </w:tcPr>
          <w:p w14:paraId="061A5D4A" w14:textId="77777777" w:rsidR="009A35B0" w:rsidRPr="009227D1" w:rsidRDefault="009A35B0" w:rsidP="00CF3A06">
            <w:pPr>
              <w:pStyle w:val="para"/>
              <w:jc w:val="center"/>
              <w:rPr>
                <w:rFonts w:asciiTheme="minorHAnsi" w:hAnsiTheme="minorHAnsi" w:cstheme="minorHAnsi"/>
                <w:i/>
                <w:sz w:val="20"/>
                <w:lang w:val="en-GB"/>
              </w:rPr>
            </w:pPr>
            <w:r w:rsidRPr="009227D1">
              <w:rPr>
                <w:rFonts w:asciiTheme="minorHAnsi" w:hAnsiTheme="minorHAnsi" w:cstheme="minorHAnsi"/>
                <w:i/>
                <w:sz w:val="20"/>
                <w:lang w:val="en-GB"/>
              </w:rPr>
              <w:t>Support Work</w:t>
            </w:r>
          </w:p>
        </w:tc>
        <w:tc>
          <w:tcPr>
            <w:tcW w:w="621" w:type="dxa"/>
            <w:shd w:val="clear" w:color="auto" w:fill="BFBFBF" w:themeFill="background1" w:themeFillShade="BF"/>
          </w:tcPr>
          <w:p w14:paraId="3C798BCB" w14:textId="77777777" w:rsidR="009A35B0" w:rsidRPr="009227D1" w:rsidRDefault="009A35B0" w:rsidP="00CF3A06">
            <w:pPr>
              <w:pStyle w:val="para"/>
              <w:jc w:val="center"/>
              <w:rPr>
                <w:rFonts w:asciiTheme="minorHAnsi" w:hAnsiTheme="minorHAnsi" w:cstheme="minorHAnsi"/>
                <w:i/>
                <w:sz w:val="20"/>
                <w:lang w:val="en-GB"/>
              </w:rPr>
            </w:pPr>
            <w:r w:rsidRPr="009227D1">
              <w:rPr>
                <w:rFonts w:asciiTheme="minorHAnsi" w:hAnsiTheme="minorHAnsi" w:cstheme="minorHAnsi"/>
                <w:i/>
                <w:sz w:val="20"/>
                <w:lang w:val="en-GB"/>
              </w:rPr>
              <w:t>A</w:t>
            </w:r>
          </w:p>
        </w:tc>
        <w:tc>
          <w:tcPr>
            <w:tcW w:w="1843" w:type="dxa"/>
          </w:tcPr>
          <w:p w14:paraId="1DF4AF28" w14:textId="77777777" w:rsidR="009A35B0" w:rsidRPr="009227D1" w:rsidRDefault="009A35B0" w:rsidP="00CF3A06">
            <w:pPr>
              <w:pStyle w:val="para"/>
              <w:jc w:val="center"/>
              <w:rPr>
                <w:rFonts w:asciiTheme="minorHAnsi" w:hAnsiTheme="minorHAnsi" w:cstheme="minorHAnsi"/>
                <w:i/>
                <w:sz w:val="20"/>
                <w:lang w:val="en-GB"/>
              </w:rPr>
            </w:pPr>
            <w:r w:rsidRPr="009227D1">
              <w:rPr>
                <w:rFonts w:asciiTheme="minorHAnsi" w:hAnsiTheme="minorHAnsi" w:cstheme="minorHAnsi"/>
                <w:i/>
                <w:sz w:val="20"/>
                <w:lang w:val="en-GB"/>
              </w:rPr>
              <w:t>Advice</w:t>
            </w:r>
          </w:p>
        </w:tc>
        <w:tc>
          <w:tcPr>
            <w:tcW w:w="709" w:type="dxa"/>
            <w:shd w:val="clear" w:color="auto" w:fill="BFBFBF" w:themeFill="background1" w:themeFillShade="BF"/>
          </w:tcPr>
          <w:p w14:paraId="4EF06527" w14:textId="77777777" w:rsidR="009A35B0" w:rsidRPr="009227D1" w:rsidRDefault="009A35B0" w:rsidP="00CF3A06">
            <w:pPr>
              <w:pStyle w:val="para"/>
              <w:jc w:val="center"/>
              <w:rPr>
                <w:rFonts w:asciiTheme="minorHAnsi" w:hAnsiTheme="minorHAnsi" w:cstheme="minorHAnsi"/>
                <w:i/>
                <w:sz w:val="20"/>
                <w:lang w:val="en-GB"/>
              </w:rPr>
            </w:pPr>
            <w:r w:rsidRPr="009227D1">
              <w:rPr>
                <w:rFonts w:asciiTheme="minorHAnsi" w:hAnsiTheme="minorHAnsi" w:cstheme="minorHAnsi"/>
                <w:i/>
                <w:sz w:val="20"/>
                <w:lang w:val="en-GB"/>
              </w:rPr>
              <w:t>CS</w:t>
            </w:r>
          </w:p>
        </w:tc>
        <w:tc>
          <w:tcPr>
            <w:tcW w:w="2268" w:type="dxa"/>
          </w:tcPr>
          <w:p w14:paraId="776557EA" w14:textId="77777777" w:rsidR="009A35B0" w:rsidRPr="009227D1" w:rsidRDefault="009A35B0" w:rsidP="00CF3A06">
            <w:pPr>
              <w:pStyle w:val="para"/>
              <w:jc w:val="center"/>
              <w:rPr>
                <w:rFonts w:asciiTheme="minorHAnsi" w:hAnsiTheme="minorHAnsi" w:cstheme="minorHAnsi"/>
                <w:i/>
                <w:sz w:val="20"/>
                <w:lang w:val="en-GB"/>
              </w:rPr>
            </w:pPr>
            <w:r w:rsidRPr="009227D1">
              <w:rPr>
                <w:rFonts w:asciiTheme="minorHAnsi" w:hAnsiTheme="minorHAnsi" w:cstheme="minorHAnsi"/>
                <w:i/>
                <w:sz w:val="20"/>
                <w:lang w:val="en-GB"/>
              </w:rPr>
              <w:t>Casework/Specialist</w:t>
            </w:r>
          </w:p>
        </w:tc>
        <w:tc>
          <w:tcPr>
            <w:tcW w:w="567" w:type="dxa"/>
            <w:shd w:val="clear" w:color="auto" w:fill="BFBFBF" w:themeFill="background1" w:themeFillShade="BF"/>
          </w:tcPr>
          <w:p w14:paraId="05EAA88B" w14:textId="77777777" w:rsidR="009A35B0" w:rsidRPr="009227D1" w:rsidRDefault="009A35B0" w:rsidP="00CF3A06">
            <w:pPr>
              <w:pStyle w:val="para"/>
              <w:jc w:val="center"/>
              <w:rPr>
                <w:rFonts w:asciiTheme="minorHAnsi" w:hAnsiTheme="minorHAnsi" w:cstheme="minorHAnsi"/>
                <w:i/>
                <w:sz w:val="20"/>
                <w:lang w:val="en-GB"/>
              </w:rPr>
            </w:pPr>
            <w:r w:rsidRPr="009227D1">
              <w:rPr>
                <w:rFonts w:asciiTheme="minorHAnsi" w:hAnsiTheme="minorHAnsi" w:cstheme="minorHAnsi"/>
                <w:i/>
                <w:sz w:val="20"/>
                <w:lang w:val="en-GB"/>
              </w:rPr>
              <w:t>CR</w:t>
            </w:r>
          </w:p>
        </w:tc>
        <w:tc>
          <w:tcPr>
            <w:tcW w:w="2971" w:type="dxa"/>
          </w:tcPr>
          <w:p w14:paraId="16508BC7" w14:textId="77777777" w:rsidR="009A35B0" w:rsidRPr="009227D1" w:rsidRDefault="009A35B0" w:rsidP="00CF3A06">
            <w:pPr>
              <w:pStyle w:val="para"/>
              <w:jc w:val="center"/>
              <w:rPr>
                <w:rFonts w:asciiTheme="minorHAnsi" w:hAnsiTheme="minorHAnsi" w:cstheme="minorHAnsi"/>
                <w:i/>
                <w:sz w:val="20"/>
                <w:lang w:val="en-GB"/>
              </w:rPr>
            </w:pPr>
            <w:r w:rsidRPr="009227D1">
              <w:rPr>
                <w:rFonts w:asciiTheme="minorHAnsi" w:hAnsiTheme="minorHAnsi" w:cstheme="minorHAnsi"/>
                <w:i/>
                <w:sz w:val="20"/>
                <w:lang w:val="en-GB"/>
              </w:rPr>
              <w:t>Court Representation</w:t>
            </w:r>
          </w:p>
        </w:tc>
      </w:tr>
    </w:tbl>
    <w:tbl>
      <w:tblPr>
        <w:tblStyle w:val="TableGrid"/>
        <w:tblW w:w="0" w:type="auto"/>
        <w:tblLayout w:type="fixed"/>
        <w:tblLook w:val="04A0" w:firstRow="1" w:lastRow="0" w:firstColumn="1" w:lastColumn="0" w:noHBand="0" w:noVBand="1"/>
      </w:tblPr>
      <w:tblGrid>
        <w:gridCol w:w="3681"/>
        <w:gridCol w:w="2143"/>
        <w:gridCol w:w="1253"/>
        <w:gridCol w:w="1111"/>
        <w:gridCol w:w="1491"/>
        <w:gridCol w:w="688"/>
        <w:gridCol w:w="688"/>
        <w:gridCol w:w="688"/>
        <w:gridCol w:w="688"/>
        <w:gridCol w:w="688"/>
        <w:gridCol w:w="432"/>
        <w:gridCol w:w="534"/>
        <w:gridCol w:w="367"/>
        <w:gridCol w:w="463"/>
        <w:gridCol w:w="475"/>
      </w:tblGrid>
      <w:tr w:rsidR="00DC112F" w:rsidRPr="009227D1" w14:paraId="3A281795" w14:textId="77777777" w:rsidTr="00DC112F">
        <w:tc>
          <w:tcPr>
            <w:tcW w:w="3681" w:type="dxa"/>
            <w:vMerge w:val="restart"/>
            <w:shd w:val="clear" w:color="auto" w:fill="BFBFBF" w:themeFill="background1" w:themeFillShade="BF"/>
          </w:tcPr>
          <w:p w14:paraId="3A28178F" w14:textId="77777777" w:rsidR="00727152" w:rsidRPr="009227D1" w:rsidRDefault="00727152" w:rsidP="000C3EBE">
            <w:pPr>
              <w:pStyle w:val="para"/>
              <w:spacing w:after="120"/>
              <w:jc w:val="center"/>
              <w:rPr>
                <w:rFonts w:asciiTheme="minorHAnsi" w:hAnsiTheme="minorHAnsi" w:cstheme="minorHAnsi"/>
                <w:b/>
                <w:sz w:val="18"/>
                <w:szCs w:val="18"/>
                <w:lang w:val="en-GB"/>
              </w:rPr>
            </w:pPr>
            <w:r w:rsidRPr="009227D1">
              <w:rPr>
                <w:rFonts w:asciiTheme="minorHAnsi" w:hAnsiTheme="minorHAnsi" w:cstheme="minorHAnsi"/>
                <w:b/>
                <w:sz w:val="18"/>
                <w:szCs w:val="18"/>
                <w:lang w:val="en-GB"/>
              </w:rPr>
              <w:t>Name</w:t>
            </w:r>
          </w:p>
        </w:tc>
        <w:tc>
          <w:tcPr>
            <w:tcW w:w="2143" w:type="dxa"/>
            <w:vMerge w:val="restart"/>
            <w:shd w:val="clear" w:color="auto" w:fill="BFBFBF" w:themeFill="background1" w:themeFillShade="BF"/>
          </w:tcPr>
          <w:p w14:paraId="3A281790" w14:textId="77777777" w:rsidR="00727152" w:rsidRPr="009227D1" w:rsidRDefault="00727152" w:rsidP="000C3EBE">
            <w:pPr>
              <w:pStyle w:val="para"/>
              <w:spacing w:after="120"/>
              <w:jc w:val="center"/>
              <w:rPr>
                <w:rFonts w:asciiTheme="minorHAnsi" w:hAnsiTheme="minorHAnsi" w:cstheme="minorHAnsi"/>
                <w:b/>
                <w:sz w:val="18"/>
                <w:szCs w:val="18"/>
                <w:lang w:val="en-GB"/>
              </w:rPr>
            </w:pPr>
            <w:r w:rsidRPr="009227D1">
              <w:rPr>
                <w:rFonts w:asciiTheme="minorHAnsi" w:hAnsiTheme="minorHAnsi" w:cstheme="minorHAnsi"/>
                <w:b/>
                <w:sz w:val="18"/>
                <w:szCs w:val="18"/>
                <w:lang w:val="en-GB"/>
              </w:rPr>
              <w:t>Job role</w:t>
            </w:r>
          </w:p>
        </w:tc>
        <w:tc>
          <w:tcPr>
            <w:tcW w:w="1253" w:type="dxa"/>
            <w:vMerge w:val="restart"/>
            <w:shd w:val="clear" w:color="auto" w:fill="BFBFBF" w:themeFill="background1" w:themeFillShade="BF"/>
          </w:tcPr>
          <w:p w14:paraId="3A281791" w14:textId="77777777" w:rsidR="00727152" w:rsidRPr="009227D1" w:rsidRDefault="00727152" w:rsidP="00DF7C7F">
            <w:pPr>
              <w:pStyle w:val="para"/>
              <w:spacing w:after="120"/>
              <w:rPr>
                <w:rFonts w:asciiTheme="minorHAnsi" w:hAnsiTheme="minorHAnsi" w:cstheme="minorHAnsi"/>
                <w:b/>
                <w:sz w:val="18"/>
                <w:szCs w:val="18"/>
                <w:lang w:val="en-GB"/>
              </w:rPr>
            </w:pPr>
            <w:r w:rsidRPr="009227D1">
              <w:rPr>
                <w:rFonts w:asciiTheme="minorHAnsi" w:hAnsiTheme="minorHAnsi" w:cstheme="minorHAnsi"/>
                <w:b/>
                <w:sz w:val="18"/>
                <w:szCs w:val="18"/>
                <w:lang w:val="en-GB"/>
              </w:rPr>
              <w:t>Length of Service</w:t>
            </w:r>
          </w:p>
        </w:tc>
        <w:tc>
          <w:tcPr>
            <w:tcW w:w="1111" w:type="dxa"/>
            <w:vMerge w:val="restart"/>
            <w:shd w:val="clear" w:color="auto" w:fill="BFBFBF" w:themeFill="background1" w:themeFillShade="BF"/>
          </w:tcPr>
          <w:p w14:paraId="66436646" w14:textId="77777777" w:rsidR="00727152" w:rsidRPr="009227D1" w:rsidRDefault="00727152" w:rsidP="00DF7C7F">
            <w:pPr>
              <w:pStyle w:val="para"/>
              <w:spacing w:after="120"/>
              <w:rPr>
                <w:rFonts w:asciiTheme="minorHAnsi" w:hAnsiTheme="minorHAnsi" w:cstheme="minorHAnsi"/>
                <w:b/>
                <w:sz w:val="18"/>
                <w:szCs w:val="18"/>
                <w:lang w:val="en-GB"/>
              </w:rPr>
            </w:pPr>
            <w:r w:rsidRPr="009227D1">
              <w:rPr>
                <w:rFonts w:asciiTheme="minorHAnsi" w:hAnsiTheme="minorHAnsi" w:cstheme="minorHAnsi"/>
                <w:b/>
                <w:sz w:val="18"/>
                <w:szCs w:val="18"/>
                <w:lang w:val="en-GB"/>
              </w:rPr>
              <w:t>Recently changed role</w:t>
            </w:r>
          </w:p>
          <w:p w14:paraId="2459E826" w14:textId="77777777" w:rsidR="00991C22" w:rsidRPr="009227D1" w:rsidRDefault="00991C22" w:rsidP="00DF7C7F">
            <w:pPr>
              <w:pStyle w:val="para"/>
              <w:spacing w:after="120"/>
              <w:rPr>
                <w:rFonts w:asciiTheme="minorHAnsi" w:hAnsiTheme="minorHAnsi" w:cstheme="minorHAnsi"/>
                <w:b/>
                <w:sz w:val="18"/>
                <w:szCs w:val="18"/>
                <w:lang w:val="en-GB"/>
              </w:rPr>
            </w:pPr>
            <w:r w:rsidRPr="009227D1">
              <w:rPr>
                <w:rFonts w:asciiTheme="minorHAnsi" w:hAnsiTheme="minorHAnsi" w:cstheme="minorHAnsi"/>
                <w:b/>
                <w:sz w:val="18"/>
                <w:szCs w:val="18"/>
                <w:lang w:val="en-GB"/>
              </w:rPr>
              <w:t>Yes/No</w:t>
            </w:r>
          </w:p>
          <w:p w14:paraId="3A281792" w14:textId="7784E023" w:rsidR="00991C22" w:rsidRPr="009227D1" w:rsidRDefault="00991C22" w:rsidP="00DF7C7F">
            <w:pPr>
              <w:pStyle w:val="para"/>
              <w:spacing w:after="120"/>
              <w:rPr>
                <w:rFonts w:asciiTheme="minorHAnsi" w:hAnsiTheme="minorHAnsi" w:cstheme="minorHAnsi"/>
                <w:b/>
                <w:sz w:val="18"/>
                <w:szCs w:val="18"/>
                <w:lang w:val="en-GB"/>
              </w:rPr>
            </w:pPr>
            <w:r w:rsidRPr="009227D1">
              <w:rPr>
                <w:rFonts w:asciiTheme="minorHAnsi" w:hAnsiTheme="minorHAnsi" w:cstheme="minorHAnsi"/>
                <w:b/>
                <w:sz w:val="18"/>
                <w:szCs w:val="18"/>
                <w:lang w:val="en-GB"/>
              </w:rPr>
              <w:t>If Yes, include date</w:t>
            </w:r>
          </w:p>
        </w:tc>
        <w:tc>
          <w:tcPr>
            <w:tcW w:w="1491" w:type="dxa"/>
            <w:vMerge w:val="restart"/>
            <w:shd w:val="clear" w:color="auto" w:fill="BFBFBF" w:themeFill="background1" w:themeFillShade="BF"/>
          </w:tcPr>
          <w:p w14:paraId="3A281793" w14:textId="77777777" w:rsidR="00727152" w:rsidRPr="009227D1" w:rsidRDefault="00727152" w:rsidP="00DF7C7F">
            <w:pPr>
              <w:pStyle w:val="para"/>
              <w:spacing w:after="120"/>
              <w:rPr>
                <w:rFonts w:asciiTheme="minorHAnsi" w:hAnsiTheme="minorHAnsi" w:cstheme="minorHAnsi"/>
                <w:b/>
                <w:sz w:val="18"/>
                <w:szCs w:val="18"/>
                <w:lang w:val="en-GB"/>
              </w:rPr>
            </w:pPr>
            <w:r w:rsidRPr="009227D1">
              <w:rPr>
                <w:rFonts w:asciiTheme="minorHAnsi" w:hAnsiTheme="minorHAnsi" w:cstheme="minorHAnsi"/>
                <w:b/>
                <w:sz w:val="18"/>
                <w:szCs w:val="18"/>
                <w:lang w:val="en-GB"/>
              </w:rPr>
              <w:t>Employed / Volunteer</w:t>
            </w:r>
          </w:p>
        </w:tc>
        <w:tc>
          <w:tcPr>
            <w:tcW w:w="5711" w:type="dxa"/>
            <w:gridSpan w:val="10"/>
            <w:shd w:val="clear" w:color="auto" w:fill="BFBFBF" w:themeFill="background1" w:themeFillShade="BF"/>
          </w:tcPr>
          <w:p w14:paraId="3A281794" w14:textId="77777777" w:rsidR="00727152" w:rsidRPr="009227D1" w:rsidRDefault="00727152" w:rsidP="00110804">
            <w:pPr>
              <w:pStyle w:val="para"/>
              <w:spacing w:after="120"/>
              <w:jc w:val="center"/>
              <w:rPr>
                <w:rFonts w:asciiTheme="minorHAnsi" w:hAnsiTheme="minorHAnsi" w:cstheme="minorHAnsi"/>
                <w:b/>
                <w:sz w:val="18"/>
                <w:szCs w:val="18"/>
                <w:lang w:val="en-GB"/>
              </w:rPr>
            </w:pPr>
            <w:r w:rsidRPr="009227D1">
              <w:rPr>
                <w:rFonts w:asciiTheme="minorHAnsi" w:hAnsiTheme="minorHAnsi" w:cstheme="minorHAnsi"/>
                <w:b/>
                <w:sz w:val="18"/>
                <w:szCs w:val="18"/>
                <w:lang w:val="en-GB"/>
              </w:rPr>
              <w:t>Select debt activity sets undertaken (please tick all that apply)</w:t>
            </w:r>
          </w:p>
        </w:tc>
      </w:tr>
      <w:tr w:rsidR="00DC112F" w:rsidRPr="009227D1" w14:paraId="3A2817A1" w14:textId="77777777" w:rsidTr="00DC112F">
        <w:trPr>
          <w:trHeight w:val="338"/>
        </w:trPr>
        <w:tc>
          <w:tcPr>
            <w:tcW w:w="3681" w:type="dxa"/>
            <w:vMerge/>
            <w:shd w:val="clear" w:color="auto" w:fill="BFBFBF" w:themeFill="background1" w:themeFillShade="BF"/>
          </w:tcPr>
          <w:p w14:paraId="3A281796" w14:textId="77777777" w:rsidR="00727152" w:rsidRPr="009227D1" w:rsidRDefault="00727152" w:rsidP="000C3EBE">
            <w:pPr>
              <w:pStyle w:val="para"/>
              <w:spacing w:after="120"/>
              <w:rPr>
                <w:rFonts w:asciiTheme="minorHAnsi" w:hAnsiTheme="minorHAnsi" w:cstheme="minorHAnsi"/>
                <w:b/>
                <w:sz w:val="20"/>
                <w:lang w:val="en-GB"/>
              </w:rPr>
            </w:pPr>
          </w:p>
        </w:tc>
        <w:tc>
          <w:tcPr>
            <w:tcW w:w="2143" w:type="dxa"/>
            <w:vMerge/>
            <w:shd w:val="clear" w:color="auto" w:fill="BFBFBF" w:themeFill="background1" w:themeFillShade="BF"/>
          </w:tcPr>
          <w:p w14:paraId="3A281797" w14:textId="77777777" w:rsidR="00727152" w:rsidRPr="009227D1" w:rsidRDefault="00727152" w:rsidP="000C3EBE">
            <w:pPr>
              <w:pStyle w:val="para"/>
              <w:spacing w:after="120"/>
              <w:rPr>
                <w:rFonts w:asciiTheme="minorHAnsi" w:hAnsiTheme="minorHAnsi" w:cstheme="minorHAnsi"/>
                <w:b/>
                <w:sz w:val="20"/>
                <w:lang w:val="en-GB"/>
              </w:rPr>
            </w:pPr>
          </w:p>
        </w:tc>
        <w:tc>
          <w:tcPr>
            <w:tcW w:w="1253" w:type="dxa"/>
            <w:vMerge/>
            <w:shd w:val="clear" w:color="auto" w:fill="BFBFBF" w:themeFill="background1" w:themeFillShade="BF"/>
          </w:tcPr>
          <w:p w14:paraId="3A281798" w14:textId="77777777" w:rsidR="00727152" w:rsidRPr="009227D1" w:rsidRDefault="00727152" w:rsidP="000C3EBE">
            <w:pPr>
              <w:pStyle w:val="para"/>
              <w:spacing w:after="120"/>
              <w:jc w:val="center"/>
              <w:rPr>
                <w:rFonts w:asciiTheme="minorHAnsi" w:hAnsiTheme="minorHAnsi" w:cstheme="minorHAnsi"/>
                <w:b/>
                <w:sz w:val="20"/>
                <w:lang w:val="en-GB"/>
              </w:rPr>
            </w:pPr>
          </w:p>
        </w:tc>
        <w:tc>
          <w:tcPr>
            <w:tcW w:w="1111" w:type="dxa"/>
            <w:vMerge/>
            <w:shd w:val="clear" w:color="auto" w:fill="BFBFBF" w:themeFill="background1" w:themeFillShade="BF"/>
          </w:tcPr>
          <w:p w14:paraId="3A281799" w14:textId="77777777" w:rsidR="00727152" w:rsidRPr="009227D1" w:rsidRDefault="00727152" w:rsidP="000C3EBE">
            <w:pPr>
              <w:pStyle w:val="para"/>
              <w:spacing w:after="120"/>
              <w:jc w:val="center"/>
              <w:rPr>
                <w:rFonts w:asciiTheme="minorHAnsi" w:hAnsiTheme="minorHAnsi" w:cstheme="minorHAnsi"/>
                <w:b/>
                <w:sz w:val="20"/>
                <w:lang w:val="en-GB"/>
              </w:rPr>
            </w:pPr>
          </w:p>
        </w:tc>
        <w:tc>
          <w:tcPr>
            <w:tcW w:w="1491" w:type="dxa"/>
            <w:vMerge/>
            <w:shd w:val="clear" w:color="auto" w:fill="BFBFBF" w:themeFill="background1" w:themeFillShade="BF"/>
          </w:tcPr>
          <w:p w14:paraId="3A28179A" w14:textId="77777777" w:rsidR="00727152" w:rsidRPr="009227D1" w:rsidRDefault="00727152" w:rsidP="000C3EBE">
            <w:pPr>
              <w:pStyle w:val="para"/>
              <w:spacing w:after="120"/>
              <w:jc w:val="center"/>
              <w:rPr>
                <w:rFonts w:asciiTheme="minorHAnsi" w:hAnsiTheme="minorHAnsi" w:cstheme="minorHAnsi"/>
                <w:b/>
                <w:sz w:val="20"/>
                <w:lang w:val="en-GB"/>
              </w:rPr>
            </w:pPr>
          </w:p>
        </w:tc>
        <w:tc>
          <w:tcPr>
            <w:tcW w:w="688" w:type="dxa"/>
            <w:vMerge w:val="restart"/>
            <w:shd w:val="clear" w:color="auto" w:fill="BFBFBF" w:themeFill="background1" w:themeFillShade="BF"/>
            <w:textDirection w:val="btLr"/>
          </w:tcPr>
          <w:p w14:paraId="3A28179B" w14:textId="6E04B3E8" w:rsidR="00727152" w:rsidRPr="009227D1" w:rsidRDefault="00727152" w:rsidP="00991C22">
            <w:pPr>
              <w:pStyle w:val="para"/>
              <w:spacing w:after="120"/>
              <w:ind w:left="113" w:right="113"/>
              <w:jc w:val="center"/>
              <w:rPr>
                <w:rFonts w:asciiTheme="minorHAnsi" w:hAnsiTheme="minorHAnsi" w:cstheme="minorHAnsi"/>
                <w:b/>
                <w:sz w:val="18"/>
                <w:szCs w:val="18"/>
                <w:lang w:val="en-GB"/>
              </w:rPr>
            </w:pPr>
            <w:r w:rsidRPr="009227D1">
              <w:rPr>
                <w:rFonts w:asciiTheme="minorHAnsi" w:hAnsiTheme="minorHAnsi" w:cstheme="minorHAnsi"/>
                <w:b/>
                <w:sz w:val="18"/>
                <w:szCs w:val="18"/>
                <w:lang w:val="en-GB"/>
              </w:rPr>
              <w:t>Initial Contact</w:t>
            </w:r>
            <w:r w:rsidR="009A35B0" w:rsidRPr="009227D1">
              <w:rPr>
                <w:rFonts w:asciiTheme="minorHAnsi" w:hAnsiTheme="minorHAnsi" w:cstheme="minorHAnsi"/>
                <w:b/>
                <w:sz w:val="18"/>
                <w:szCs w:val="18"/>
                <w:lang w:val="en-GB"/>
              </w:rPr>
              <w:t xml:space="preserve"> (IC)</w:t>
            </w:r>
          </w:p>
        </w:tc>
        <w:tc>
          <w:tcPr>
            <w:tcW w:w="688" w:type="dxa"/>
            <w:vMerge w:val="restart"/>
            <w:shd w:val="clear" w:color="auto" w:fill="BFBFBF" w:themeFill="background1" w:themeFillShade="BF"/>
            <w:textDirection w:val="btLr"/>
          </w:tcPr>
          <w:p w14:paraId="3A28179C" w14:textId="42A0AC00" w:rsidR="00727152" w:rsidRPr="009227D1" w:rsidRDefault="00727152" w:rsidP="009A35B0">
            <w:pPr>
              <w:pStyle w:val="para"/>
              <w:spacing w:after="120"/>
              <w:ind w:left="113" w:right="113"/>
              <w:jc w:val="center"/>
              <w:rPr>
                <w:rFonts w:asciiTheme="minorHAnsi" w:hAnsiTheme="minorHAnsi" w:cstheme="minorHAnsi"/>
                <w:b/>
                <w:sz w:val="18"/>
                <w:szCs w:val="18"/>
                <w:lang w:val="en-GB"/>
              </w:rPr>
            </w:pPr>
            <w:r w:rsidRPr="009227D1">
              <w:rPr>
                <w:rFonts w:asciiTheme="minorHAnsi" w:hAnsiTheme="minorHAnsi" w:cstheme="minorHAnsi"/>
                <w:b/>
                <w:sz w:val="18"/>
                <w:szCs w:val="18"/>
                <w:lang w:val="en-GB"/>
              </w:rPr>
              <w:t>Support work</w:t>
            </w:r>
            <w:r w:rsidR="009A35B0" w:rsidRPr="009227D1">
              <w:rPr>
                <w:rFonts w:asciiTheme="minorHAnsi" w:hAnsiTheme="minorHAnsi" w:cstheme="minorHAnsi"/>
                <w:b/>
                <w:sz w:val="18"/>
                <w:szCs w:val="18"/>
                <w:lang w:val="en-GB"/>
              </w:rPr>
              <w:t xml:space="preserve"> (SW)</w:t>
            </w:r>
          </w:p>
        </w:tc>
        <w:tc>
          <w:tcPr>
            <w:tcW w:w="688" w:type="dxa"/>
            <w:vMerge w:val="restart"/>
            <w:shd w:val="clear" w:color="auto" w:fill="BFBFBF" w:themeFill="background1" w:themeFillShade="BF"/>
            <w:textDirection w:val="btLr"/>
          </w:tcPr>
          <w:p w14:paraId="3A28179D" w14:textId="765F845E" w:rsidR="00727152" w:rsidRPr="009227D1" w:rsidRDefault="00727152" w:rsidP="009A35B0">
            <w:pPr>
              <w:pStyle w:val="para"/>
              <w:spacing w:after="120"/>
              <w:ind w:left="113" w:right="113"/>
              <w:jc w:val="center"/>
              <w:rPr>
                <w:rFonts w:asciiTheme="minorHAnsi" w:hAnsiTheme="minorHAnsi" w:cstheme="minorHAnsi"/>
                <w:b/>
                <w:sz w:val="18"/>
                <w:szCs w:val="18"/>
                <w:lang w:val="en-GB"/>
              </w:rPr>
            </w:pPr>
            <w:r w:rsidRPr="009227D1">
              <w:rPr>
                <w:rFonts w:asciiTheme="minorHAnsi" w:hAnsiTheme="minorHAnsi" w:cstheme="minorHAnsi"/>
                <w:b/>
                <w:sz w:val="18"/>
                <w:szCs w:val="18"/>
                <w:lang w:val="en-GB"/>
              </w:rPr>
              <w:t>Advice</w:t>
            </w:r>
            <w:r w:rsidR="009A35B0" w:rsidRPr="009227D1">
              <w:rPr>
                <w:rFonts w:asciiTheme="minorHAnsi" w:hAnsiTheme="minorHAnsi" w:cstheme="minorHAnsi"/>
                <w:b/>
                <w:sz w:val="18"/>
                <w:szCs w:val="18"/>
                <w:lang w:val="en-GB"/>
              </w:rPr>
              <w:t xml:space="preserve"> (A)</w:t>
            </w:r>
          </w:p>
        </w:tc>
        <w:tc>
          <w:tcPr>
            <w:tcW w:w="688" w:type="dxa"/>
            <w:vMerge w:val="restart"/>
            <w:shd w:val="clear" w:color="auto" w:fill="BFBFBF" w:themeFill="background1" w:themeFillShade="BF"/>
            <w:textDirection w:val="btLr"/>
          </w:tcPr>
          <w:p w14:paraId="3A28179E" w14:textId="0CA50559" w:rsidR="00727152" w:rsidRPr="009227D1" w:rsidRDefault="00727152" w:rsidP="009A35B0">
            <w:pPr>
              <w:pStyle w:val="para"/>
              <w:spacing w:after="120"/>
              <w:ind w:left="113" w:right="113"/>
              <w:jc w:val="center"/>
              <w:rPr>
                <w:rFonts w:asciiTheme="minorHAnsi" w:hAnsiTheme="minorHAnsi" w:cstheme="minorHAnsi"/>
                <w:b/>
                <w:sz w:val="18"/>
                <w:szCs w:val="18"/>
                <w:lang w:val="en-GB"/>
              </w:rPr>
            </w:pPr>
            <w:r w:rsidRPr="009227D1">
              <w:rPr>
                <w:rFonts w:asciiTheme="minorHAnsi" w:hAnsiTheme="minorHAnsi" w:cstheme="minorHAnsi"/>
                <w:b/>
                <w:sz w:val="18"/>
                <w:szCs w:val="18"/>
                <w:lang w:val="en-GB"/>
              </w:rPr>
              <w:t>Casework / Specialist</w:t>
            </w:r>
            <w:r w:rsidR="009A35B0" w:rsidRPr="009227D1">
              <w:rPr>
                <w:rFonts w:asciiTheme="minorHAnsi" w:hAnsiTheme="minorHAnsi" w:cstheme="minorHAnsi"/>
                <w:b/>
                <w:sz w:val="18"/>
                <w:szCs w:val="18"/>
                <w:lang w:val="en-GB"/>
              </w:rPr>
              <w:t xml:space="preserve"> (CS)</w:t>
            </w:r>
          </w:p>
        </w:tc>
        <w:tc>
          <w:tcPr>
            <w:tcW w:w="688" w:type="dxa"/>
            <w:vMerge w:val="restart"/>
            <w:shd w:val="clear" w:color="auto" w:fill="BFBFBF" w:themeFill="background1" w:themeFillShade="BF"/>
            <w:textDirection w:val="btLr"/>
          </w:tcPr>
          <w:p w14:paraId="3A28179F" w14:textId="56A2C9C8" w:rsidR="00727152" w:rsidRPr="009227D1" w:rsidRDefault="00727152" w:rsidP="009A35B0">
            <w:pPr>
              <w:pStyle w:val="para"/>
              <w:spacing w:after="120"/>
              <w:ind w:left="113" w:right="113"/>
              <w:jc w:val="center"/>
              <w:rPr>
                <w:rFonts w:asciiTheme="minorHAnsi" w:hAnsiTheme="minorHAnsi" w:cstheme="minorHAnsi"/>
                <w:b/>
                <w:sz w:val="18"/>
                <w:szCs w:val="18"/>
                <w:lang w:val="en-GB"/>
              </w:rPr>
            </w:pPr>
            <w:r w:rsidRPr="009227D1">
              <w:rPr>
                <w:rFonts w:asciiTheme="minorHAnsi" w:hAnsiTheme="minorHAnsi" w:cstheme="minorHAnsi"/>
                <w:b/>
                <w:sz w:val="18"/>
                <w:szCs w:val="18"/>
                <w:lang w:val="en-GB"/>
              </w:rPr>
              <w:t xml:space="preserve">Court </w:t>
            </w:r>
            <w:r w:rsidR="002B6E93">
              <w:rPr>
                <w:rFonts w:asciiTheme="minorHAnsi" w:hAnsiTheme="minorHAnsi" w:cstheme="minorHAnsi"/>
                <w:b/>
                <w:sz w:val="18"/>
                <w:szCs w:val="18"/>
                <w:lang w:val="en-GB"/>
              </w:rPr>
              <w:t>R</w:t>
            </w:r>
            <w:r w:rsidRPr="009227D1">
              <w:rPr>
                <w:rFonts w:asciiTheme="minorHAnsi" w:hAnsiTheme="minorHAnsi" w:cstheme="minorHAnsi"/>
                <w:b/>
                <w:sz w:val="18"/>
                <w:szCs w:val="18"/>
                <w:lang w:val="en-GB"/>
              </w:rPr>
              <w:t>epresentation</w:t>
            </w:r>
            <w:r w:rsidR="009A35B0" w:rsidRPr="009227D1">
              <w:rPr>
                <w:rFonts w:asciiTheme="minorHAnsi" w:hAnsiTheme="minorHAnsi" w:cstheme="minorHAnsi"/>
                <w:b/>
                <w:sz w:val="18"/>
                <w:szCs w:val="18"/>
                <w:lang w:val="en-GB"/>
              </w:rPr>
              <w:t xml:space="preserve"> (CR)</w:t>
            </w:r>
          </w:p>
        </w:tc>
        <w:tc>
          <w:tcPr>
            <w:tcW w:w="2271" w:type="dxa"/>
            <w:gridSpan w:val="5"/>
            <w:shd w:val="clear" w:color="auto" w:fill="BFBFBF" w:themeFill="background1" w:themeFillShade="BF"/>
          </w:tcPr>
          <w:p w14:paraId="0A0050F1" w14:textId="77777777" w:rsidR="00727152" w:rsidRPr="009227D1" w:rsidRDefault="00727152" w:rsidP="000C3EBE">
            <w:pPr>
              <w:pStyle w:val="para"/>
              <w:spacing w:after="120"/>
              <w:jc w:val="center"/>
              <w:rPr>
                <w:rFonts w:asciiTheme="minorHAnsi" w:hAnsiTheme="minorHAnsi" w:cstheme="minorHAnsi"/>
                <w:b/>
                <w:sz w:val="18"/>
                <w:szCs w:val="18"/>
                <w:lang w:val="en-GB"/>
              </w:rPr>
            </w:pPr>
            <w:r w:rsidRPr="009227D1">
              <w:rPr>
                <w:rFonts w:asciiTheme="minorHAnsi" w:hAnsiTheme="minorHAnsi" w:cstheme="minorHAnsi"/>
                <w:b/>
                <w:sz w:val="18"/>
                <w:szCs w:val="18"/>
                <w:lang w:val="en-GB"/>
              </w:rPr>
              <w:t>Supervision:</w:t>
            </w:r>
          </w:p>
          <w:p w14:paraId="3A2817A0" w14:textId="1BF25335" w:rsidR="009A35B0" w:rsidRPr="009227D1" w:rsidRDefault="009A35B0" w:rsidP="000C3EBE">
            <w:pPr>
              <w:pStyle w:val="para"/>
              <w:spacing w:after="120"/>
              <w:jc w:val="center"/>
              <w:rPr>
                <w:rFonts w:asciiTheme="minorHAnsi" w:hAnsiTheme="minorHAnsi" w:cstheme="minorHAnsi"/>
                <w:b/>
                <w:sz w:val="18"/>
                <w:szCs w:val="18"/>
                <w:lang w:val="en-GB"/>
              </w:rPr>
            </w:pPr>
            <w:r w:rsidRPr="009227D1">
              <w:rPr>
                <w:rFonts w:asciiTheme="minorHAnsi" w:hAnsiTheme="minorHAnsi" w:cstheme="minorHAnsi"/>
                <w:b/>
                <w:sz w:val="18"/>
                <w:szCs w:val="18"/>
                <w:lang w:val="en-GB"/>
              </w:rPr>
              <w:t>If Supervision ticked, please select activity sets that are supervised</w:t>
            </w:r>
          </w:p>
        </w:tc>
      </w:tr>
      <w:tr w:rsidR="00DC112F" w:rsidRPr="009227D1" w14:paraId="3A2817B1" w14:textId="77777777" w:rsidTr="00DC112F">
        <w:trPr>
          <w:trHeight w:val="534"/>
        </w:trPr>
        <w:tc>
          <w:tcPr>
            <w:tcW w:w="3681" w:type="dxa"/>
            <w:vMerge/>
            <w:shd w:val="clear" w:color="auto" w:fill="BFBFBF" w:themeFill="background1" w:themeFillShade="BF"/>
          </w:tcPr>
          <w:p w14:paraId="3A2817A2" w14:textId="77777777" w:rsidR="00621A78" w:rsidRPr="009227D1" w:rsidRDefault="00621A78" w:rsidP="000C3EBE">
            <w:pPr>
              <w:pStyle w:val="para"/>
              <w:spacing w:after="120"/>
              <w:rPr>
                <w:rFonts w:asciiTheme="minorHAnsi" w:hAnsiTheme="minorHAnsi" w:cstheme="minorHAnsi"/>
                <w:b/>
                <w:sz w:val="20"/>
                <w:lang w:val="en-GB"/>
              </w:rPr>
            </w:pPr>
          </w:p>
        </w:tc>
        <w:tc>
          <w:tcPr>
            <w:tcW w:w="2143" w:type="dxa"/>
            <w:vMerge/>
            <w:shd w:val="clear" w:color="auto" w:fill="BFBFBF" w:themeFill="background1" w:themeFillShade="BF"/>
          </w:tcPr>
          <w:p w14:paraId="3A2817A3" w14:textId="77777777" w:rsidR="00621A78" w:rsidRPr="009227D1" w:rsidRDefault="00621A78" w:rsidP="000C3EBE">
            <w:pPr>
              <w:pStyle w:val="para"/>
              <w:spacing w:after="120"/>
              <w:rPr>
                <w:rFonts w:asciiTheme="minorHAnsi" w:hAnsiTheme="minorHAnsi" w:cstheme="minorHAnsi"/>
                <w:b/>
                <w:sz w:val="20"/>
                <w:lang w:val="en-GB"/>
              </w:rPr>
            </w:pPr>
          </w:p>
        </w:tc>
        <w:tc>
          <w:tcPr>
            <w:tcW w:w="1253" w:type="dxa"/>
            <w:vMerge/>
            <w:shd w:val="clear" w:color="auto" w:fill="BFBFBF" w:themeFill="background1" w:themeFillShade="BF"/>
          </w:tcPr>
          <w:p w14:paraId="3A2817A4" w14:textId="77777777" w:rsidR="00621A78" w:rsidRPr="009227D1" w:rsidRDefault="00621A78" w:rsidP="000C3EBE">
            <w:pPr>
              <w:pStyle w:val="para"/>
              <w:spacing w:after="120"/>
              <w:jc w:val="center"/>
              <w:rPr>
                <w:rFonts w:asciiTheme="minorHAnsi" w:hAnsiTheme="minorHAnsi" w:cstheme="minorHAnsi"/>
                <w:b/>
                <w:sz w:val="20"/>
                <w:lang w:val="en-GB"/>
              </w:rPr>
            </w:pPr>
          </w:p>
        </w:tc>
        <w:tc>
          <w:tcPr>
            <w:tcW w:w="1111" w:type="dxa"/>
            <w:vMerge/>
            <w:shd w:val="clear" w:color="auto" w:fill="BFBFBF" w:themeFill="background1" w:themeFillShade="BF"/>
          </w:tcPr>
          <w:p w14:paraId="3A2817A5" w14:textId="77777777" w:rsidR="00621A78" w:rsidRPr="009227D1" w:rsidRDefault="00621A78" w:rsidP="000C3EBE">
            <w:pPr>
              <w:pStyle w:val="para"/>
              <w:spacing w:after="120"/>
              <w:jc w:val="center"/>
              <w:rPr>
                <w:rFonts w:asciiTheme="minorHAnsi" w:hAnsiTheme="minorHAnsi" w:cstheme="minorHAnsi"/>
                <w:b/>
                <w:sz w:val="20"/>
                <w:lang w:val="en-GB"/>
              </w:rPr>
            </w:pPr>
          </w:p>
        </w:tc>
        <w:tc>
          <w:tcPr>
            <w:tcW w:w="1491" w:type="dxa"/>
            <w:vMerge/>
            <w:shd w:val="clear" w:color="auto" w:fill="BFBFBF" w:themeFill="background1" w:themeFillShade="BF"/>
          </w:tcPr>
          <w:p w14:paraId="3A2817A6" w14:textId="77777777" w:rsidR="00621A78" w:rsidRPr="009227D1" w:rsidRDefault="00621A78" w:rsidP="000C3EBE">
            <w:pPr>
              <w:pStyle w:val="para"/>
              <w:spacing w:after="120"/>
              <w:jc w:val="center"/>
              <w:rPr>
                <w:rFonts w:asciiTheme="minorHAnsi" w:hAnsiTheme="minorHAnsi" w:cstheme="minorHAnsi"/>
                <w:b/>
                <w:sz w:val="20"/>
                <w:lang w:val="en-GB"/>
              </w:rPr>
            </w:pPr>
          </w:p>
        </w:tc>
        <w:tc>
          <w:tcPr>
            <w:tcW w:w="688" w:type="dxa"/>
            <w:vMerge/>
            <w:shd w:val="clear" w:color="auto" w:fill="BFBFBF" w:themeFill="background1" w:themeFillShade="BF"/>
          </w:tcPr>
          <w:p w14:paraId="3A2817A7" w14:textId="77777777" w:rsidR="00621A78" w:rsidRPr="009227D1" w:rsidRDefault="00621A78" w:rsidP="002F0F10">
            <w:pPr>
              <w:pStyle w:val="para"/>
              <w:spacing w:after="120"/>
              <w:jc w:val="center"/>
              <w:rPr>
                <w:rFonts w:asciiTheme="minorHAnsi" w:hAnsiTheme="minorHAnsi" w:cstheme="minorHAnsi"/>
                <w:b/>
                <w:sz w:val="18"/>
                <w:szCs w:val="18"/>
                <w:lang w:val="en-GB"/>
              </w:rPr>
            </w:pPr>
          </w:p>
        </w:tc>
        <w:tc>
          <w:tcPr>
            <w:tcW w:w="688" w:type="dxa"/>
            <w:vMerge/>
            <w:shd w:val="clear" w:color="auto" w:fill="BFBFBF" w:themeFill="background1" w:themeFillShade="BF"/>
          </w:tcPr>
          <w:p w14:paraId="3A2817A8" w14:textId="77777777" w:rsidR="00621A78" w:rsidRPr="009227D1" w:rsidRDefault="00621A78" w:rsidP="000C3EBE">
            <w:pPr>
              <w:pStyle w:val="para"/>
              <w:spacing w:after="120"/>
              <w:jc w:val="center"/>
              <w:rPr>
                <w:rFonts w:asciiTheme="minorHAnsi" w:hAnsiTheme="minorHAnsi" w:cstheme="minorHAnsi"/>
                <w:b/>
                <w:sz w:val="18"/>
                <w:szCs w:val="18"/>
                <w:lang w:val="en-GB"/>
              </w:rPr>
            </w:pPr>
          </w:p>
        </w:tc>
        <w:tc>
          <w:tcPr>
            <w:tcW w:w="688" w:type="dxa"/>
            <w:vMerge/>
            <w:shd w:val="clear" w:color="auto" w:fill="BFBFBF" w:themeFill="background1" w:themeFillShade="BF"/>
          </w:tcPr>
          <w:p w14:paraId="3A2817A9" w14:textId="77777777" w:rsidR="00621A78" w:rsidRPr="009227D1" w:rsidRDefault="00621A78" w:rsidP="000C3EBE">
            <w:pPr>
              <w:pStyle w:val="para"/>
              <w:spacing w:after="120"/>
              <w:jc w:val="center"/>
              <w:rPr>
                <w:rFonts w:asciiTheme="minorHAnsi" w:hAnsiTheme="minorHAnsi" w:cstheme="minorHAnsi"/>
                <w:b/>
                <w:sz w:val="18"/>
                <w:szCs w:val="18"/>
                <w:lang w:val="en-GB"/>
              </w:rPr>
            </w:pPr>
          </w:p>
        </w:tc>
        <w:tc>
          <w:tcPr>
            <w:tcW w:w="688" w:type="dxa"/>
            <w:vMerge/>
            <w:shd w:val="clear" w:color="auto" w:fill="BFBFBF" w:themeFill="background1" w:themeFillShade="BF"/>
          </w:tcPr>
          <w:p w14:paraId="3A2817AA" w14:textId="77777777" w:rsidR="00621A78" w:rsidRPr="009227D1" w:rsidRDefault="00621A78" w:rsidP="000C3EBE">
            <w:pPr>
              <w:pStyle w:val="para"/>
              <w:spacing w:after="120"/>
              <w:jc w:val="center"/>
              <w:rPr>
                <w:rFonts w:asciiTheme="minorHAnsi" w:hAnsiTheme="minorHAnsi" w:cstheme="minorHAnsi"/>
                <w:b/>
                <w:sz w:val="18"/>
                <w:szCs w:val="18"/>
                <w:lang w:val="en-GB"/>
              </w:rPr>
            </w:pPr>
          </w:p>
        </w:tc>
        <w:tc>
          <w:tcPr>
            <w:tcW w:w="688" w:type="dxa"/>
            <w:vMerge/>
            <w:shd w:val="clear" w:color="auto" w:fill="BFBFBF" w:themeFill="background1" w:themeFillShade="BF"/>
          </w:tcPr>
          <w:p w14:paraId="3A2817AB" w14:textId="77777777" w:rsidR="00621A78" w:rsidRPr="009227D1" w:rsidRDefault="00621A78" w:rsidP="000C3EBE">
            <w:pPr>
              <w:pStyle w:val="para"/>
              <w:spacing w:after="120"/>
              <w:jc w:val="center"/>
              <w:rPr>
                <w:rFonts w:asciiTheme="minorHAnsi" w:hAnsiTheme="minorHAnsi" w:cstheme="minorHAnsi"/>
                <w:b/>
                <w:sz w:val="18"/>
                <w:szCs w:val="18"/>
                <w:lang w:val="en-GB"/>
              </w:rPr>
            </w:pPr>
          </w:p>
        </w:tc>
        <w:tc>
          <w:tcPr>
            <w:tcW w:w="432" w:type="dxa"/>
            <w:shd w:val="clear" w:color="auto" w:fill="BFBFBF" w:themeFill="background1" w:themeFillShade="BF"/>
          </w:tcPr>
          <w:p w14:paraId="3A2817AC" w14:textId="77777777" w:rsidR="00621A78" w:rsidRPr="009227D1" w:rsidRDefault="00621A78" w:rsidP="00621A78">
            <w:pPr>
              <w:pStyle w:val="para"/>
              <w:spacing w:after="120"/>
              <w:jc w:val="center"/>
              <w:rPr>
                <w:rFonts w:asciiTheme="minorHAnsi" w:hAnsiTheme="minorHAnsi" w:cstheme="minorHAnsi"/>
                <w:b/>
                <w:sz w:val="18"/>
                <w:szCs w:val="18"/>
                <w:lang w:val="en-GB"/>
              </w:rPr>
            </w:pPr>
            <w:r w:rsidRPr="009227D1">
              <w:rPr>
                <w:rFonts w:asciiTheme="minorHAnsi" w:hAnsiTheme="minorHAnsi" w:cstheme="minorHAnsi"/>
                <w:b/>
                <w:sz w:val="18"/>
                <w:szCs w:val="18"/>
                <w:lang w:val="en-GB"/>
              </w:rPr>
              <w:t>IC</w:t>
            </w:r>
          </w:p>
        </w:tc>
        <w:tc>
          <w:tcPr>
            <w:tcW w:w="534" w:type="dxa"/>
            <w:shd w:val="clear" w:color="auto" w:fill="BFBFBF" w:themeFill="background1" w:themeFillShade="BF"/>
          </w:tcPr>
          <w:p w14:paraId="3A2817AD" w14:textId="77777777" w:rsidR="00621A78" w:rsidRPr="009227D1" w:rsidRDefault="00621A78" w:rsidP="000C3EBE">
            <w:pPr>
              <w:pStyle w:val="para"/>
              <w:spacing w:after="120"/>
              <w:jc w:val="center"/>
              <w:rPr>
                <w:rFonts w:asciiTheme="minorHAnsi" w:hAnsiTheme="minorHAnsi" w:cstheme="minorHAnsi"/>
                <w:b/>
                <w:sz w:val="18"/>
                <w:szCs w:val="18"/>
                <w:lang w:val="en-GB"/>
              </w:rPr>
            </w:pPr>
            <w:r w:rsidRPr="009227D1">
              <w:rPr>
                <w:rFonts w:asciiTheme="minorHAnsi" w:hAnsiTheme="minorHAnsi" w:cstheme="minorHAnsi"/>
                <w:b/>
                <w:sz w:val="18"/>
                <w:szCs w:val="18"/>
                <w:lang w:val="en-GB"/>
              </w:rPr>
              <w:t>SW</w:t>
            </w:r>
          </w:p>
        </w:tc>
        <w:tc>
          <w:tcPr>
            <w:tcW w:w="367" w:type="dxa"/>
            <w:shd w:val="clear" w:color="auto" w:fill="BFBFBF" w:themeFill="background1" w:themeFillShade="BF"/>
          </w:tcPr>
          <w:p w14:paraId="3A2817AE" w14:textId="77777777" w:rsidR="00621A78" w:rsidRPr="009227D1" w:rsidRDefault="00621A78" w:rsidP="000C3EBE">
            <w:pPr>
              <w:pStyle w:val="para"/>
              <w:spacing w:after="120"/>
              <w:jc w:val="center"/>
              <w:rPr>
                <w:rFonts w:asciiTheme="minorHAnsi" w:hAnsiTheme="minorHAnsi" w:cstheme="minorHAnsi"/>
                <w:b/>
                <w:sz w:val="18"/>
                <w:szCs w:val="18"/>
                <w:lang w:val="en-GB"/>
              </w:rPr>
            </w:pPr>
            <w:r w:rsidRPr="009227D1">
              <w:rPr>
                <w:rFonts w:asciiTheme="minorHAnsi" w:hAnsiTheme="minorHAnsi" w:cstheme="minorHAnsi"/>
                <w:b/>
                <w:sz w:val="18"/>
                <w:szCs w:val="18"/>
                <w:lang w:val="en-GB"/>
              </w:rPr>
              <w:t>A</w:t>
            </w:r>
          </w:p>
        </w:tc>
        <w:tc>
          <w:tcPr>
            <w:tcW w:w="463" w:type="dxa"/>
            <w:shd w:val="clear" w:color="auto" w:fill="BFBFBF" w:themeFill="background1" w:themeFillShade="BF"/>
          </w:tcPr>
          <w:p w14:paraId="3A2817AF" w14:textId="77777777" w:rsidR="00621A78" w:rsidRPr="009227D1" w:rsidRDefault="00621A78" w:rsidP="000C3EBE">
            <w:pPr>
              <w:pStyle w:val="para"/>
              <w:spacing w:after="120"/>
              <w:jc w:val="center"/>
              <w:rPr>
                <w:rFonts w:asciiTheme="minorHAnsi" w:hAnsiTheme="minorHAnsi" w:cstheme="minorHAnsi"/>
                <w:b/>
                <w:sz w:val="18"/>
                <w:szCs w:val="18"/>
                <w:lang w:val="en-GB"/>
              </w:rPr>
            </w:pPr>
            <w:r w:rsidRPr="009227D1">
              <w:rPr>
                <w:rFonts w:asciiTheme="minorHAnsi" w:hAnsiTheme="minorHAnsi" w:cstheme="minorHAnsi"/>
                <w:b/>
                <w:sz w:val="18"/>
                <w:szCs w:val="18"/>
                <w:lang w:val="en-GB"/>
              </w:rPr>
              <w:t>CS</w:t>
            </w:r>
          </w:p>
        </w:tc>
        <w:tc>
          <w:tcPr>
            <w:tcW w:w="475" w:type="dxa"/>
            <w:shd w:val="clear" w:color="auto" w:fill="BFBFBF" w:themeFill="background1" w:themeFillShade="BF"/>
          </w:tcPr>
          <w:p w14:paraId="3A2817B0" w14:textId="77777777" w:rsidR="00621A78" w:rsidRPr="009227D1" w:rsidRDefault="00621A78" w:rsidP="000C3EBE">
            <w:pPr>
              <w:pStyle w:val="para"/>
              <w:spacing w:after="120"/>
              <w:jc w:val="center"/>
              <w:rPr>
                <w:rFonts w:asciiTheme="minorHAnsi" w:hAnsiTheme="minorHAnsi" w:cstheme="minorHAnsi"/>
                <w:b/>
                <w:sz w:val="18"/>
                <w:szCs w:val="18"/>
                <w:lang w:val="en-GB"/>
              </w:rPr>
            </w:pPr>
            <w:r w:rsidRPr="009227D1">
              <w:rPr>
                <w:rFonts w:asciiTheme="minorHAnsi" w:hAnsiTheme="minorHAnsi" w:cstheme="minorHAnsi"/>
                <w:b/>
                <w:sz w:val="18"/>
                <w:szCs w:val="18"/>
                <w:lang w:val="en-GB"/>
              </w:rPr>
              <w:t>CR</w:t>
            </w:r>
          </w:p>
        </w:tc>
      </w:tr>
      <w:tr w:rsidR="00DC112F" w:rsidRPr="009227D1" w14:paraId="3A2817C1" w14:textId="77777777" w:rsidTr="00DC112F">
        <w:tc>
          <w:tcPr>
            <w:tcW w:w="3681" w:type="dxa"/>
          </w:tcPr>
          <w:p w14:paraId="3A2817B2" w14:textId="3250F109" w:rsidR="00621A78" w:rsidRPr="009227D1" w:rsidRDefault="00621A78" w:rsidP="00EB0758">
            <w:pPr>
              <w:pStyle w:val="para"/>
              <w:rPr>
                <w:rFonts w:asciiTheme="minorHAnsi" w:hAnsiTheme="minorHAnsi" w:cstheme="minorHAnsi"/>
                <w:sz w:val="20"/>
                <w:lang w:val="en-GB"/>
              </w:rPr>
            </w:pPr>
          </w:p>
        </w:tc>
        <w:tc>
          <w:tcPr>
            <w:tcW w:w="2143" w:type="dxa"/>
          </w:tcPr>
          <w:p w14:paraId="3A2817B3" w14:textId="1A886367" w:rsidR="00621A78" w:rsidRPr="009227D1" w:rsidRDefault="00621A78" w:rsidP="00EB0758">
            <w:pPr>
              <w:pStyle w:val="para"/>
              <w:rPr>
                <w:rFonts w:asciiTheme="minorHAnsi" w:hAnsiTheme="minorHAnsi" w:cstheme="minorHAnsi"/>
                <w:sz w:val="20"/>
                <w:lang w:val="en-GB"/>
              </w:rPr>
            </w:pPr>
          </w:p>
        </w:tc>
        <w:tc>
          <w:tcPr>
            <w:tcW w:w="1253" w:type="dxa"/>
          </w:tcPr>
          <w:p w14:paraId="3A2817B4" w14:textId="77777777" w:rsidR="00621A78" w:rsidRPr="009227D1" w:rsidRDefault="00621A78" w:rsidP="00EB0758">
            <w:pPr>
              <w:pStyle w:val="para"/>
              <w:rPr>
                <w:rFonts w:asciiTheme="minorHAnsi" w:hAnsiTheme="minorHAnsi" w:cstheme="minorHAnsi"/>
                <w:sz w:val="20"/>
                <w:lang w:val="en-GB"/>
              </w:rPr>
            </w:pPr>
          </w:p>
        </w:tc>
        <w:tc>
          <w:tcPr>
            <w:tcW w:w="1111" w:type="dxa"/>
          </w:tcPr>
          <w:p w14:paraId="3A2817B5" w14:textId="77777777" w:rsidR="00621A78" w:rsidRPr="009227D1" w:rsidRDefault="00621A78" w:rsidP="00EB0758">
            <w:pPr>
              <w:pStyle w:val="para"/>
              <w:rPr>
                <w:rFonts w:asciiTheme="minorHAnsi" w:hAnsiTheme="minorHAnsi" w:cstheme="minorHAnsi"/>
                <w:sz w:val="20"/>
                <w:lang w:val="en-GB"/>
              </w:rPr>
            </w:pPr>
          </w:p>
        </w:tc>
        <w:tc>
          <w:tcPr>
            <w:tcW w:w="1491" w:type="dxa"/>
          </w:tcPr>
          <w:p w14:paraId="3A2817B6"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B7"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B8"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B9"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BA"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BB" w14:textId="77777777" w:rsidR="00621A78" w:rsidRPr="009227D1" w:rsidRDefault="00621A78" w:rsidP="00EB0758">
            <w:pPr>
              <w:pStyle w:val="para"/>
              <w:rPr>
                <w:rFonts w:asciiTheme="minorHAnsi" w:hAnsiTheme="minorHAnsi" w:cstheme="minorHAnsi"/>
                <w:sz w:val="20"/>
                <w:lang w:val="en-GB"/>
              </w:rPr>
            </w:pPr>
          </w:p>
        </w:tc>
        <w:tc>
          <w:tcPr>
            <w:tcW w:w="432" w:type="dxa"/>
          </w:tcPr>
          <w:p w14:paraId="3A2817BC" w14:textId="77777777" w:rsidR="00621A78" w:rsidRPr="009227D1" w:rsidRDefault="00621A78" w:rsidP="00EB0758">
            <w:pPr>
              <w:pStyle w:val="para"/>
              <w:rPr>
                <w:rFonts w:asciiTheme="minorHAnsi" w:hAnsiTheme="minorHAnsi" w:cstheme="minorHAnsi"/>
                <w:sz w:val="20"/>
                <w:lang w:val="en-GB"/>
              </w:rPr>
            </w:pPr>
          </w:p>
        </w:tc>
        <w:tc>
          <w:tcPr>
            <w:tcW w:w="534" w:type="dxa"/>
          </w:tcPr>
          <w:p w14:paraId="3A2817BD" w14:textId="77777777" w:rsidR="00621A78" w:rsidRPr="009227D1" w:rsidRDefault="00621A78" w:rsidP="00EB0758">
            <w:pPr>
              <w:pStyle w:val="para"/>
              <w:rPr>
                <w:rFonts w:asciiTheme="minorHAnsi" w:hAnsiTheme="minorHAnsi" w:cstheme="minorHAnsi"/>
                <w:sz w:val="20"/>
                <w:lang w:val="en-GB"/>
              </w:rPr>
            </w:pPr>
          </w:p>
        </w:tc>
        <w:tc>
          <w:tcPr>
            <w:tcW w:w="367" w:type="dxa"/>
          </w:tcPr>
          <w:p w14:paraId="3A2817BE" w14:textId="77777777" w:rsidR="00621A78" w:rsidRPr="009227D1" w:rsidRDefault="00621A78" w:rsidP="00EB0758">
            <w:pPr>
              <w:pStyle w:val="para"/>
              <w:rPr>
                <w:rFonts w:asciiTheme="minorHAnsi" w:hAnsiTheme="minorHAnsi" w:cstheme="minorHAnsi"/>
                <w:sz w:val="20"/>
                <w:lang w:val="en-GB"/>
              </w:rPr>
            </w:pPr>
          </w:p>
        </w:tc>
        <w:tc>
          <w:tcPr>
            <w:tcW w:w="463" w:type="dxa"/>
          </w:tcPr>
          <w:p w14:paraId="3A2817BF" w14:textId="77777777" w:rsidR="00621A78" w:rsidRPr="009227D1" w:rsidRDefault="00621A78" w:rsidP="00EB0758">
            <w:pPr>
              <w:pStyle w:val="para"/>
              <w:rPr>
                <w:rFonts w:asciiTheme="minorHAnsi" w:hAnsiTheme="minorHAnsi" w:cstheme="minorHAnsi"/>
                <w:sz w:val="20"/>
                <w:lang w:val="en-GB"/>
              </w:rPr>
            </w:pPr>
          </w:p>
        </w:tc>
        <w:tc>
          <w:tcPr>
            <w:tcW w:w="475" w:type="dxa"/>
          </w:tcPr>
          <w:p w14:paraId="3A2817C0" w14:textId="77777777" w:rsidR="00621A78" w:rsidRPr="009227D1" w:rsidRDefault="00621A78" w:rsidP="00EB0758">
            <w:pPr>
              <w:pStyle w:val="para"/>
              <w:rPr>
                <w:rFonts w:asciiTheme="minorHAnsi" w:hAnsiTheme="minorHAnsi" w:cstheme="minorHAnsi"/>
                <w:sz w:val="20"/>
                <w:lang w:val="en-GB"/>
              </w:rPr>
            </w:pPr>
          </w:p>
        </w:tc>
      </w:tr>
      <w:tr w:rsidR="00DC112F" w:rsidRPr="009227D1" w14:paraId="3A2817D1" w14:textId="77777777" w:rsidTr="00DC112F">
        <w:tc>
          <w:tcPr>
            <w:tcW w:w="3681" w:type="dxa"/>
          </w:tcPr>
          <w:p w14:paraId="3A2817C2" w14:textId="663BADD3" w:rsidR="00621A78" w:rsidRPr="009227D1" w:rsidRDefault="00621A78" w:rsidP="00EB0758">
            <w:pPr>
              <w:pStyle w:val="para"/>
              <w:rPr>
                <w:rFonts w:asciiTheme="minorHAnsi" w:hAnsiTheme="minorHAnsi" w:cstheme="minorHAnsi"/>
                <w:sz w:val="20"/>
                <w:lang w:val="en-GB"/>
              </w:rPr>
            </w:pPr>
          </w:p>
        </w:tc>
        <w:tc>
          <w:tcPr>
            <w:tcW w:w="2143" w:type="dxa"/>
          </w:tcPr>
          <w:p w14:paraId="3A2817C3" w14:textId="77777777" w:rsidR="00621A78" w:rsidRPr="009227D1" w:rsidRDefault="00621A78" w:rsidP="00EB0758">
            <w:pPr>
              <w:pStyle w:val="para"/>
              <w:rPr>
                <w:rFonts w:asciiTheme="minorHAnsi" w:hAnsiTheme="minorHAnsi" w:cstheme="minorHAnsi"/>
                <w:sz w:val="20"/>
                <w:lang w:val="en-GB"/>
              </w:rPr>
            </w:pPr>
          </w:p>
        </w:tc>
        <w:tc>
          <w:tcPr>
            <w:tcW w:w="1253" w:type="dxa"/>
          </w:tcPr>
          <w:p w14:paraId="3A2817C4" w14:textId="77777777" w:rsidR="00621A78" w:rsidRPr="009227D1" w:rsidRDefault="00621A78" w:rsidP="00EB0758">
            <w:pPr>
              <w:pStyle w:val="para"/>
              <w:rPr>
                <w:rFonts w:asciiTheme="minorHAnsi" w:hAnsiTheme="minorHAnsi" w:cstheme="minorHAnsi"/>
                <w:sz w:val="20"/>
                <w:lang w:val="en-GB"/>
              </w:rPr>
            </w:pPr>
          </w:p>
        </w:tc>
        <w:tc>
          <w:tcPr>
            <w:tcW w:w="1111" w:type="dxa"/>
          </w:tcPr>
          <w:p w14:paraId="3A2817C5" w14:textId="77777777" w:rsidR="00621A78" w:rsidRPr="009227D1" w:rsidRDefault="00621A78" w:rsidP="00EB0758">
            <w:pPr>
              <w:pStyle w:val="para"/>
              <w:rPr>
                <w:rFonts w:asciiTheme="minorHAnsi" w:hAnsiTheme="minorHAnsi" w:cstheme="minorHAnsi"/>
                <w:sz w:val="20"/>
                <w:lang w:val="en-GB"/>
              </w:rPr>
            </w:pPr>
          </w:p>
        </w:tc>
        <w:tc>
          <w:tcPr>
            <w:tcW w:w="1491" w:type="dxa"/>
          </w:tcPr>
          <w:p w14:paraId="3A2817C6"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C7"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C8"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C9"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CA"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CB" w14:textId="77777777" w:rsidR="00621A78" w:rsidRPr="009227D1" w:rsidRDefault="00621A78" w:rsidP="00EB0758">
            <w:pPr>
              <w:pStyle w:val="para"/>
              <w:rPr>
                <w:rFonts w:asciiTheme="minorHAnsi" w:hAnsiTheme="minorHAnsi" w:cstheme="minorHAnsi"/>
                <w:sz w:val="20"/>
                <w:lang w:val="en-GB"/>
              </w:rPr>
            </w:pPr>
          </w:p>
        </w:tc>
        <w:tc>
          <w:tcPr>
            <w:tcW w:w="432" w:type="dxa"/>
          </w:tcPr>
          <w:p w14:paraId="3A2817CC" w14:textId="77777777" w:rsidR="00621A78" w:rsidRPr="009227D1" w:rsidRDefault="00621A78" w:rsidP="00EB0758">
            <w:pPr>
              <w:pStyle w:val="para"/>
              <w:rPr>
                <w:rFonts w:asciiTheme="minorHAnsi" w:hAnsiTheme="minorHAnsi" w:cstheme="minorHAnsi"/>
                <w:sz w:val="20"/>
                <w:lang w:val="en-GB"/>
              </w:rPr>
            </w:pPr>
          </w:p>
        </w:tc>
        <w:tc>
          <w:tcPr>
            <w:tcW w:w="534" w:type="dxa"/>
          </w:tcPr>
          <w:p w14:paraId="3A2817CD" w14:textId="77777777" w:rsidR="00621A78" w:rsidRPr="009227D1" w:rsidRDefault="00621A78" w:rsidP="00EB0758">
            <w:pPr>
              <w:pStyle w:val="para"/>
              <w:rPr>
                <w:rFonts w:asciiTheme="minorHAnsi" w:hAnsiTheme="minorHAnsi" w:cstheme="minorHAnsi"/>
                <w:sz w:val="20"/>
                <w:lang w:val="en-GB"/>
              </w:rPr>
            </w:pPr>
          </w:p>
        </w:tc>
        <w:tc>
          <w:tcPr>
            <w:tcW w:w="367" w:type="dxa"/>
          </w:tcPr>
          <w:p w14:paraId="3A2817CE" w14:textId="77777777" w:rsidR="00621A78" w:rsidRPr="009227D1" w:rsidRDefault="00621A78" w:rsidP="00EB0758">
            <w:pPr>
              <w:pStyle w:val="para"/>
              <w:rPr>
                <w:rFonts w:asciiTheme="minorHAnsi" w:hAnsiTheme="minorHAnsi" w:cstheme="minorHAnsi"/>
                <w:sz w:val="20"/>
                <w:lang w:val="en-GB"/>
              </w:rPr>
            </w:pPr>
          </w:p>
        </w:tc>
        <w:tc>
          <w:tcPr>
            <w:tcW w:w="463" w:type="dxa"/>
          </w:tcPr>
          <w:p w14:paraId="3A2817CF" w14:textId="77777777" w:rsidR="00621A78" w:rsidRPr="009227D1" w:rsidRDefault="00621A78" w:rsidP="00EB0758">
            <w:pPr>
              <w:pStyle w:val="para"/>
              <w:rPr>
                <w:rFonts w:asciiTheme="minorHAnsi" w:hAnsiTheme="minorHAnsi" w:cstheme="minorHAnsi"/>
                <w:sz w:val="20"/>
                <w:lang w:val="en-GB"/>
              </w:rPr>
            </w:pPr>
          </w:p>
        </w:tc>
        <w:tc>
          <w:tcPr>
            <w:tcW w:w="475" w:type="dxa"/>
          </w:tcPr>
          <w:p w14:paraId="3A2817D0" w14:textId="77777777" w:rsidR="00621A78" w:rsidRPr="009227D1" w:rsidRDefault="00621A78" w:rsidP="00EB0758">
            <w:pPr>
              <w:pStyle w:val="para"/>
              <w:rPr>
                <w:rFonts w:asciiTheme="minorHAnsi" w:hAnsiTheme="minorHAnsi" w:cstheme="minorHAnsi"/>
                <w:sz w:val="20"/>
                <w:lang w:val="en-GB"/>
              </w:rPr>
            </w:pPr>
          </w:p>
        </w:tc>
      </w:tr>
      <w:tr w:rsidR="00DC112F" w:rsidRPr="009227D1" w14:paraId="3A2817E1" w14:textId="77777777" w:rsidTr="00DC112F">
        <w:tc>
          <w:tcPr>
            <w:tcW w:w="3681" w:type="dxa"/>
          </w:tcPr>
          <w:p w14:paraId="3A2817D2" w14:textId="77777777" w:rsidR="00621A78" w:rsidRPr="009227D1" w:rsidRDefault="00621A78" w:rsidP="00EB0758">
            <w:pPr>
              <w:pStyle w:val="para"/>
              <w:rPr>
                <w:rFonts w:asciiTheme="minorHAnsi" w:hAnsiTheme="minorHAnsi" w:cstheme="minorHAnsi"/>
                <w:sz w:val="20"/>
                <w:lang w:val="en-GB"/>
              </w:rPr>
            </w:pPr>
          </w:p>
        </w:tc>
        <w:tc>
          <w:tcPr>
            <w:tcW w:w="2143" w:type="dxa"/>
          </w:tcPr>
          <w:p w14:paraId="3A2817D3" w14:textId="77777777" w:rsidR="00621A78" w:rsidRPr="009227D1" w:rsidRDefault="00621A78" w:rsidP="00EB0758">
            <w:pPr>
              <w:pStyle w:val="para"/>
              <w:rPr>
                <w:rFonts w:asciiTheme="minorHAnsi" w:hAnsiTheme="minorHAnsi" w:cstheme="minorHAnsi"/>
                <w:sz w:val="20"/>
                <w:lang w:val="en-GB"/>
              </w:rPr>
            </w:pPr>
          </w:p>
        </w:tc>
        <w:tc>
          <w:tcPr>
            <w:tcW w:w="1253" w:type="dxa"/>
          </w:tcPr>
          <w:p w14:paraId="3A2817D4" w14:textId="77777777" w:rsidR="00621A78" w:rsidRPr="009227D1" w:rsidRDefault="00621A78" w:rsidP="00EB0758">
            <w:pPr>
              <w:pStyle w:val="para"/>
              <w:rPr>
                <w:rFonts w:asciiTheme="minorHAnsi" w:hAnsiTheme="minorHAnsi" w:cstheme="minorHAnsi"/>
                <w:sz w:val="20"/>
                <w:lang w:val="en-GB"/>
              </w:rPr>
            </w:pPr>
          </w:p>
        </w:tc>
        <w:tc>
          <w:tcPr>
            <w:tcW w:w="1111" w:type="dxa"/>
          </w:tcPr>
          <w:p w14:paraId="3A2817D5" w14:textId="77777777" w:rsidR="00621A78" w:rsidRPr="009227D1" w:rsidRDefault="00621A78" w:rsidP="00EB0758">
            <w:pPr>
              <w:pStyle w:val="para"/>
              <w:rPr>
                <w:rFonts w:asciiTheme="minorHAnsi" w:hAnsiTheme="minorHAnsi" w:cstheme="minorHAnsi"/>
                <w:sz w:val="20"/>
                <w:lang w:val="en-GB"/>
              </w:rPr>
            </w:pPr>
          </w:p>
        </w:tc>
        <w:tc>
          <w:tcPr>
            <w:tcW w:w="1491" w:type="dxa"/>
          </w:tcPr>
          <w:p w14:paraId="3A2817D6"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D7"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D8"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D9"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DA"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DB" w14:textId="77777777" w:rsidR="00621A78" w:rsidRPr="009227D1" w:rsidRDefault="00621A78" w:rsidP="00EB0758">
            <w:pPr>
              <w:pStyle w:val="para"/>
              <w:rPr>
                <w:rFonts w:asciiTheme="minorHAnsi" w:hAnsiTheme="minorHAnsi" w:cstheme="minorHAnsi"/>
                <w:sz w:val="20"/>
                <w:lang w:val="en-GB"/>
              </w:rPr>
            </w:pPr>
          </w:p>
        </w:tc>
        <w:tc>
          <w:tcPr>
            <w:tcW w:w="432" w:type="dxa"/>
          </w:tcPr>
          <w:p w14:paraId="3A2817DC" w14:textId="77777777" w:rsidR="00621A78" w:rsidRPr="009227D1" w:rsidRDefault="00621A78" w:rsidP="00EB0758">
            <w:pPr>
              <w:pStyle w:val="para"/>
              <w:rPr>
                <w:rFonts w:asciiTheme="minorHAnsi" w:hAnsiTheme="minorHAnsi" w:cstheme="minorHAnsi"/>
                <w:sz w:val="20"/>
                <w:lang w:val="en-GB"/>
              </w:rPr>
            </w:pPr>
          </w:p>
        </w:tc>
        <w:tc>
          <w:tcPr>
            <w:tcW w:w="534" w:type="dxa"/>
          </w:tcPr>
          <w:p w14:paraId="3A2817DD" w14:textId="77777777" w:rsidR="00621A78" w:rsidRPr="009227D1" w:rsidRDefault="00621A78" w:rsidP="00EB0758">
            <w:pPr>
              <w:pStyle w:val="para"/>
              <w:rPr>
                <w:rFonts w:asciiTheme="minorHAnsi" w:hAnsiTheme="minorHAnsi" w:cstheme="minorHAnsi"/>
                <w:sz w:val="20"/>
                <w:lang w:val="en-GB"/>
              </w:rPr>
            </w:pPr>
          </w:p>
        </w:tc>
        <w:tc>
          <w:tcPr>
            <w:tcW w:w="367" w:type="dxa"/>
          </w:tcPr>
          <w:p w14:paraId="3A2817DE" w14:textId="77777777" w:rsidR="00621A78" w:rsidRPr="009227D1" w:rsidRDefault="00621A78" w:rsidP="00EB0758">
            <w:pPr>
              <w:pStyle w:val="para"/>
              <w:rPr>
                <w:rFonts w:asciiTheme="minorHAnsi" w:hAnsiTheme="minorHAnsi" w:cstheme="minorHAnsi"/>
                <w:sz w:val="20"/>
                <w:lang w:val="en-GB"/>
              </w:rPr>
            </w:pPr>
          </w:p>
        </w:tc>
        <w:tc>
          <w:tcPr>
            <w:tcW w:w="463" w:type="dxa"/>
          </w:tcPr>
          <w:p w14:paraId="3A2817DF" w14:textId="77777777" w:rsidR="00621A78" w:rsidRPr="009227D1" w:rsidRDefault="00621A78" w:rsidP="00EB0758">
            <w:pPr>
              <w:pStyle w:val="para"/>
              <w:rPr>
                <w:rFonts w:asciiTheme="minorHAnsi" w:hAnsiTheme="minorHAnsi" w:cstheme="minorHAnsi"/>
                <w:sz w:val="20"/>
                <w:lang w:val="en-GB"/>
              </w:rPr>
            </w:pPr>
          </w:p>
        </w:tc>
        <w:tc>
          <w:tcPr>
            <w:tcW w:w="475" w:type="dxa"/>
          </w:tcPr>
          <w:p w14:paraId="3A2817E0" w14:textId="77777777" w:rsidR="00621A78" w:rsidRPr="009227D1" w:rsidRDefault="00621A78" w:rsidP="00EB0758">
            <w:pPr>
              <w:pStyle w:val="para"/>
              <w:rPr>
                <w:rFonts w:asciiTheme="minorHAnsi" w:hAnsiTheme="minorHAnsi" w:cstheme="minorHAnsi"/>
                <w:sz w:val="20"/>
                <w:lang w:val="en-GB"/>
              </w:rPr>
            </w:pPr>
          </w:p>
        </w:tc>
      </w:tr>
      <w:tr w:rsidR="00DC112F" w:rsidRPr="009227D1" w14:paraId="3A2817F1" w14:textId="77777777" w:rsidTr="00DC112F">
        <w:tc>
          <w:tcPr>
            <w:tcW w:w="3681" w:type="dxa"/>
          </w:tcPr>
          <w:p w14:paraId="3A2817E2" w14:textId="77777777" w:rsidR="00621A78" w:rsidRPr="009227D1" w:rsidRDefault="00621A78" w:rsidP="00EB0758">
            <w:pPr>
              <w:pStyle w:val="para"/>
              <w:rPr>
                <w:rFonts w:asciiTheme="minorHAnsi" w:hAnsiTheme="minorHAnsi" w:cstheme="minorHAnsi"/>
                <w:sz w:val="20"/>
                <w:lang w:val="en-GB"/>
              </w:rPr>
            </w:pPr>
          </w:p>
        </w:tc>
        <w:tc>
          <w:tcPr>
            <w:tcW w:w="2143" w:type="dxa"/>
          </w:tcPr>
          <w:p w14:paraId="3A2817E3" w14:textId="77777777" w:rsidR="00621A78" w:rsidRPr="009227D1" w:rsidRDefault="00621A78" w:rsidP="00EB0758">
            <w:pPr>
              <w:pStyle w:val="para"/>
              <w:rPr>
                <w:rFonts w:asciiTheme="minorHAnsi" w:hAnsiTheme="minorHAnsi" w:cstheme="minorHAnsi"/>
                <w:sz w:val="20"/>
                <w:lang w:val="en-GB"/>
              </w:rPr>
            </w:pPr>
          </w:p>
        </w:tc>
        <w:tc>
          <w:tcPr>
            <w:tcW w:w="1253" w:type="dxa"/>
          </w:tcPr>
          <w:p w14:paraId="3A2817E4" w14:textId="77777777" w:rsidR="00621A78" w:rsidRPr="009227D1" w:rsidRDefault="00621A78" w:rsidP="00EB0758">
            <w:pPr>
              <w:pStyle w:val="para"/>
              <w:rPr>
                <w:rFonts w:asciiTheme="minorHAnsi" w:hAnsiTheme="minorHAnsi" w:cstheme="minorHAnsi"/>
                <w:sz w:val="20"/>
                <w:lang w:val="en-GB"/>
              </w:rPr>
            </w:pPr>
          </w:p>
        </w:tc>
        <w:tc>
          <w:tcPr>
            <w:tcW w:w="1111" w:type="dxa"/>
          </w:tcPr>
          <w:p w14:paraId="3A2817E5" w14:textId="77777777" w:rsidR="00621A78" w:rsidRPr="009227D1" w:rsidRDefault="00621A78" w:rsidP="00EB0758">
            <w:pPr>
              <w:pStyle w:val="para"/>
              <w:rPr>
                <w:rFonts w:asciiTheme="minorHAnsi" w:hAnsiTheme="minorHAnsi" w:cstheme="minorHAnsi"/>
                <w:sz w:val="20"/>
                <w:lang w:val="en-GB"/>
              </w:rPr>
            </w:pPr>
          </w:p>
        </w:tc>
        <w:tc>
          <w:tcPr>
            <w:tcW w:w="1491" w:type="dxa"/>
          </w:tcPr>
          <w:p w14:paraId="3A2817E6"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E7"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E8"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E9"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EA" w14:textId="77777777" w:rsidR="00621A78" w:rsidRPr="009227D1" w:rsidRDefault="00621A78" w:rsidP="00EB0758">
            <w:pPr>
              <w:pStyle w:val="para"/>
              <w:rPr>
                <w:rFonts w:asciiTheme="minorHAnsi" w:hAnsiTheme="minorHAnsi" w:cstheme="minorHAnsi"/>
                <w:sz w:val="20"/>
                <w:lang w:val="en-GB"/>
              </w:rPr>
            </w:pPr>
          </w:p>
        </w:tc>
        <w:tc>
          <w:tcPr>
            <w:tcW w:w="688" w:type="dxa"/>
          </w:tcPr>
          <w:p w14:paraId="3A2817EB" w14:textId="77777777" w:rsidR="00621A78" w:rsidRPr="009227D1" w:rsidRDefault="00621A78" w:rsidP="00EB0758">
            <w:pPr>
              <w:pStyle w:val="para"/>
              <w:rPr>
                <w:rFonts w:asciiTheme="minorHAnsi" w:hAnsiTheme="minorHAnsi" w:cstheme="minorHAnsi"/>
                <w:sz w:val="20"/>
                <w:lang w:val="en-GB"/>
              </w:rPr>
            </w:pPr>
          </w:p>
        </w:tc>
        <w:tc>
          <w:tcPr>
            <w:tcW w:w="432" w:type="dxa"/>
          </w:tcPr>
          <w:p w14:paraId="3A2817EC" w14:textId="77777777" w:rsidR="00621A78" w:rsidRPr="009227D1" w:rsidRDefault="00621A78" w:rsidP="00EB0758">
            <w:pPr>
              <w:pStyle w:val="para"/>
              <w:rPr>
                <w:rFonts w:asciiTheme="minorHAnsi" w:hAnsiTheme="minorHAnsi" w:cstheme="minorHAnsi"/>
                <w:sz w:val="20"/>
                <w:lang w:val="en-GB"/>
              </w:rPr>
            </w:pPr>
          </w:p>
        </w:tc>
        <w:tc>
          <w:tcPr>
            <w:tcW w:w="534" w:type="dxa"/>
          </w:tcPr>
          <w:p w14:paraId="3A2817ED" w14:textId="77777777" w:rsidR="00621A78" w:rsidRPr="009227D1" w:rsidRDefault="00621A78" w:rsidP="00EB0758">
            <w:pPr>
              <w:pStyle w:val="para"/>
              <w:rPr>
                <w:rFonts w:asciiTheme="minorHAnsi" w:hAnsiTheme="minorHAnsi" w:cstheme="minorHAnsi"/>
                <w:sz w:val="20"/>
                <w:lang w:val="en-GB"/>
              </w:rPr>
            </w:pPr>
          </w:p>
        </w:tc>
        <w:tc>
          <w:tcPr>
            <w:tcW w:w="367" w:type="dxa"/>
          </w:tcPr>
          <w:p w14:paraId="3A2817EE" w14:textId="77777777" w:rsidR="00621A78" w:rsidRPr="009227D1" w:rsidRDefault="00621A78" w:rsidP="00EB0758">
            <w:pPr>
              <w:pStyle w:val="para"/>
              <w:rPr>
                <w:rFonts w:asciiTheme="minorHAnsi" w:hAnsiTheme="minorHAnsi" w:cstheme="minorHAnsi"/>
                <w:sz w:val="20"/>
                <w:lang w:val="en-GB"/>
              </w:rPr>
            </w:pPr>
          </w:p>
        </w:tc>
        <w:tc>
          <w:tcPr>
            <w:tcW w:w="463" w:type="dxa"/>
          </w:tcPr>
          <w:p w14:paraId="3A2817EF" w14:textId="77777777" w:rsidR="00621A78" w:rsidRPr="009227D1" w:rsidRDefault="00621A78" w:rsidP="00EB0758">
            <w:pPr>
              <w:pStyle w:val="para"/>
              <w:rPr>
                <w:rFonts w:asciiTheme="minorHAnsi" w:hAnsiTheme="minorHAnsi" w:cstheme="minorHAnsi"/>
                <w:sz w:val="20"/>
                <w:lang w:val="en-GB"/>
              </w:rPr>
            </w:pPr>
          </w:p>
        </w:tc>
        <w:tc>
          <w:tcPr>
            <w:tcW w:w="475" w:type="dxa"/>
          </w:tcPr>
          <w:p w14:paraId="3A2817F0" w14:textId="77777777" w:rsidR="00621A78" w:rsidRPr="009227D1" w:rsidRDefault="00621A78" w:rsidP="00EB0758">
            <w:pPr>
              <w:pStyle w:val="para"/>
              <w:rPr>
                <w:rFonts w:asciiTheme="minorHAnsi" w:hAnsiTheme="minorHAnsi" w:cstheme="minorHAnsi"/>
                <w:sz w:val="20"/>
                <w:lang w:val="en-GB"/>
              </w:rPr>
            </w:pPr>
          </w:p>
        </w:tc>
      </w:tr>
      <w:tr w:rsidR="00DC112F" w:rsidRPr="009227D1" w14:paraId="306B971D" w14:textId="77777777" w:rsidTr="00DC112F">
        <w:tc>
          <w:tcPr>
            <w:tcW w:w="3681" w:type="dxa"/>
          </w:tcPr>
          <w:p w14:paraId="31D732F4" w14:textId="77777777" w:rsidR="005F65A8" w:rsidRPr="009227D1" w:rsidRDefault="005F65A8" w:rsidP="00EB0758">
            <w:pPr>
              <w:pStyle w:val="para"/>
              <w:rPr>
                <w:rFonts w:asciiTheme="minorHAnsi" w:hAnsiTheme="minorHAnsi" w:cstheme="minorHAnsi"/>
                <w:sz w:val="20"/>
                <w:lang w:val="en-GB"/>
              </w:rPr>
            </w:pPr>
          </w:p>
        </w:tc>
        <w:tc>
          <w:tcPr>
            <w:tcW w:w="2143" w:type="dxa"/>
          </w:tcPr>
          <w:p w14:paraId="27CA7FF3" w14:textId="77777777" w:rsidR="005F65A8" w:rsidRPr="009227D1" w:rsidRDefault="005F65A8" w:rsidP="00EB0758">
            <w:pPr>
              <w:pStyle w:val="para"/>
              <w:rPr>
                <w:rFonts w:asciiTheme="minorHAnsi" w:hAnsiTheme="minorHAnsi" w:cstheme="minorHAnsi"/>
                <w:sz w:val="20"/>
                <w:lang w:val="en-GB"/>
              </w:rPr>
            </w:pPr>
          </w:p>
        </w:tc>
        <w:tc>
          <w:tcPr>
            <w:tcW w:w="1253" w:type="dxa"/>
          </w:tcPr>
          <w:p w14:paraId="1E9B67CB" w14:textId="77777777" w:rsidR="005F65A8" w:rsidRPr="009227D1" w:rsidRDefault="005F65A8" w:rsidP="00EB0758">
            <w:pPr>
              <w:pStyle w:val="para"/>
              <w:rPr>
                <w:rFonts w:asciiTheme="minorHAnsi" w:hAnsiTheme="minorHAnsi" w:cstheme="minorHAnsi"/>
                <w:sz w:val="20"/>
                <w:lang w:val="en-GB"/>
              </w:rPr>
            </w:pPr>
          </w:p>
        </w:tc>
        <w:tc>
          <w:tcPr>
            <w:tcW w:w="1111" w:type="dxa"/>
          </w:tcPr>
          <w:p w14:paraId="4AE99A68" w14:textId="77777777" w:rsidR="005F65A8" w:rsidRPr="009227D1" w:rsidRDefault="005F65A8" w:rsidP="00EB0758">
            <w:pPr>
              <w:pStyle w:val="para"/>
              <w:rPr>
                <w:rFonts w:asciiTheme="minorHAnsi" w:hAnsiTheme="minorHAnsi" w:cstheme="minorHAnsi"/>
                <w:sz w:val="20"/>
                <w:lang w:val="en-GB"/>
              </w:rPr>
            </w:pPr>
          </w:p>
        </w:tc>
        <w:tc>
          <w:tcPr>
            <w:tcW w:w="1491" w:type="dxa"/>
          </w:tcPr>
          <w:p w14:paraId="7ED56271" w14:textId="77777777" w:rsidR="005F65A8" w:rsidRPr="009227D1" w:rsidRDefault="005F65A8" w:rsidP="00EB0758">
            <w:pPr>
              <w:pStyle w:val="para"/>
              <w:rPr>
                <w:rFonts w:asciiTheme="minorHAnsi" w:hAnsiTheme="minorHAnsi" w:cstheme="minorHAnsi"/>
                <w:sz w:val="20"/>
                <w:lang w:val="en-GB"/>
              </w:rPr>
            </w:pPr>
          </w:p>
        </w:tc>
        <w:tc>
          <w:tcPr>
            <w:tcW w:w="688" w:type="dxa"/>
          </w:tcPr>
          <w:p w14:paraId="5B2E8102" w14:textId="77777777" w:rsidR="005F65A8" w:rsidRPr="009227D1" w:rsidRDefault="005F65A8" w:rsidP="00EB0758">
            <w:pPr>
              <w:pStyle w:val="para"/>
              <w:rPr>
                <w:rFonts w:asciiTheme="minorHAnsi" w:hAnsiTheme="minorHAnsi" w:cstheme="minorHAnsi"/>
                <w:sz w:val="20"/>
                <w:lang w:val="en-GB"/>
              </w:rPr>
            </w:pPr>
          </w:p>
        </w:tc>
        <w:tc>
          <w:tcPr>
            <w:tcW w:w="688" w:type="dxa"/>
          </w:tcPr>
          <w:p w14:paraId="22182297" w14:textId="77777777" w:rsidR="005F65A8" w:rsidRPr="009227D1" w:rsidRDefault="005F65A8" w:rsidP="00EB0758">
            <w:pPr>
              <w:pStyle w:val="para"/>
              <w:rPr>
                <w:rFonts w:asciiTheme="minorHAnsi" w:hAnsiTheme="minorHAnsi" w:cstheme="minorHAnsi"/>
                <w:sz w:val="20"/>
                <w:lang w:val="en-GB"/>
              </w:rPr>
            </w:pPr>
          </w:p>
        </w:tc>
        <w:tc>
          <w:tcPr>
            <w:tcW w:w="688" w:type="dxa"/>
          </w:tcPr>
          <w:p w14:paraId="12F3ADCF" w14:textId="77777777" w:rsidR="005F65A8" w:rsidRPr="009227D1" w:rsidRDefault="005F65A8" w:rsidP="00EB0758">
            <w:pPr>
              <w:pStyle w:val="para"/>
              <w:rPr>
                <w:rFonts w:asciiTheme="minorHAnsi" w:hAnsiTheme="minorHAnsi" w:cstheme="minorHAnsi"/>
                <w:sz w:val="20"/>
                <w:lang w:val="en-GB"/>
              </w:rPr>
            </w:pPr>
          </w:p>
        </w:tc>
        <w:tc>
          <w:tcPr>
            <w:tcW w:w="688" w:type="dxa"/>
          </w:tcPr>
          <w:p w14:paraId="295FA575" w14:textId="77777777" w:rsidR="005F65A8" w:rsidRPr="009227D1" w:rsidRDefault="005F65A8" w:rsidP="00EB0758">
            <w:pPr>
              <w:pStyle w:val="para"/>
              <w:rPr>
                <w:rFonts w:asciiTheme="minorHAnsi" w:hAnsiTheme="minorHAnsi" w:cstheme="minorHAnsi"/>
                <w:sz w:val="20"/>
                <w:lang w:val="en-GB"/>
              </w:rPr>
            </w:pPr>
          </w:p>
        </w:tc>
        <w:tc>
          <w:tcPr>
            <w:tcW w:w="688" w:type="dxa"/>
          </w:tcPr>
          <w:p w14:paraId="555B4960" w14:textId="77777777" w:rsidR="005F65A8" w:rsidRPr="009227D1" w:rsidRDefault="005F65A8" w:rsidP="00EB0758">
            <w:pPr>
              <w:pStyle w:val="para"/>
              <w:rPr>
                <w:rFonts w:asciiTheme="minorHAnsi" w:hAnsiTheme="minorHAnsi" w:cstheme="minorHAnsi"/>
                <w:sz w:val="20"/>
                <w:lang w:val="en-GB"/>
              </w:rPr>
            </w:pPr>
          </w:p>
        </w:tc>
        <w:tc>
          <w:tcPr>
            <w:tcW w:w="432" w:type="dxa"/>
          </w:tcPr>
          <w:p w14:paraId="2A1AD9D8" w14:textId="77777777" w:rsidR="005F65A8" w:rsidRPr="009227D1" w:rsidRDefault="005F65A8" w:rsidP="00EB0758">
            <w:pPr>
              <w:pStyle w:val="para"/>
              <w:rPr>
                <w:rFonts w:asciiTheme="minorHAnsi" w:hAnsiTheme="minorHAnsi" w:cstheme="minorHAnsi"/>
                <w:sz w:val="20"/>
                <w:lang w:val="en-GB"/>
              </w:rPr>
            </w:pPr>
          </w:p>
        </w:tc>
        <w:tc>
          <w:tcPr>
            <w:tcW w:w="534" w:type="dxa"/>
          </w:tcPr>
          <w:p w14:paraId="6323F182" w14:textId="77777777" w:rsidR="005F65A8" w:rsidRPr="009227D1" w:rsidRDefault="005F65A8" w:rsidP="00EB0758">
            <w:pPr>
              <w:pStyle w:val="para"/>
              <w:rPr>
                <w:rFonts w:asciiTheme="minorHAnsi" w:hAnsiTheme="minorHAnsi" w:cstheme="minorHAnsi"/>
                <w:sz w:val="20"/>
                <w:lang w:val="en-GB"/>
              </w:rPr>
            </w:pPr>
          </w:p>
        </w:tc>
        <w:tc>
          <w:tcPr>
            <w:tcW w:w="367" w:type="dxa"/>
          </w:tcPr>
          <w:p w14:paraId="74F4F159" w14:textId="77777777" w:rsidR="005F65A8" w:rsidRPr="009227D1" w:rsidRDefault="005F65A8" w:rsidP="00EB0758">
            <w:pPr>
              <w:pStyle w:val="para"/>
              <w:rPr>
                <w:rFonts w:asciiTheme="minorHAnsi" w:hAnsiTheme="minorHAnsi" w:cstheme="minorHAnsi"/>
                <w:sz w:val="20"/>
                <w:lang w:val="en-GB"/>
              </w:rPr>
            </w:pPr>
          </w:p>
        </w:tc>
        <w:tc>
          <w:tcPr>
            <w:tcW w:w="463" w:type="dxa"/>
          </w:tcPr>
          <w:p w14:paraId="73DBDD76" w14:textId="77777777" w:rsidR="005F65A8" w:rsidRPr="009227D1" w:rsidRDefault="005F65A8" w:rsidP="00EB0758">
            <w:pPr>
              <w:pStyle w:val="para"/>
              <w:rPr>
                <w:rFonts w:asciiTheme="minorHAnsi" w:hAnsiTheme="minorHAnsi" w:cstheme="minorHAnsi"/>
                <w:sz w:val="20"/>
                <w:lang w:val="en-GB"/>
              </w:rPr>
            </w:pPr>
          </w:p>
        </w:tc>
        <w:tc>
          <w:tcPr>
            <w:tcW w:w="475" w:type="dxa"/>
          </w:tcPr>
          <w:p w14:paraId="54CBFB11" w14:textId="77777777" w:rsidR="005F65A8" w:rsidRPr="009227D1" w:rsidRDefault="005F65A8" w:rsidP="00EB0758">
            <w:pPr>
              <w:pStyle w:val="para"/>
              <w:rPr>
                <w:rFonts w:asciiTheme="minorHAnsi" w:hAnsiTheme="minorHAnsi" w:cstheme="minorHAnsi"/>
                <w:sz w:val="20"/>
                <w:lang w:val="en-GB"/>
              </w:rPr>
            </w:pPr>
          </w:p>
        </w:tc>
      </w:tr>
      <w:tr w:rsidR="00DC112F" w:rsidRPr="009227D1" w14:paraId="049EC502" w14:textId="77777777" w:rsidTr="00DC112F">
        <w:tc>
          <w:tcPr>
            <w:tcW w:w="3681" w:type="dxa"/>
          </w:tcPr>
          <w:p w14:paraId="569520E0" w14:textId="77777777" w:rsidR="005F65A8" w:rsidRPr="009227D1" w:rsidRDefault="005F65A8" w:rsidP="00EB0758">
            <w:pPr>
              <w:pStyle w:val="para"/>
              <w:rPr>
                <w:rFonts w:asciiTheme="minorHAnsi" w:hAnsiTheme="minorHAnsi" w:cstheme="minorHAnsi"/>
                <w:sz w:val="20"/>
                <w:lang w:val="en-GB"/>
              </w:rPr>
            </w:pPr>
          </w:p>
        </w:tc>
        <w:tc>
          <w:tcPr>
            <w:tcW w:w="2143" w:type="dxa"/>
          </w:tcPr>
          <w:p w14:paraId="321B225E" w14:textId="77777777" w:rsidR="005F65A8" w:rsidRPr="009227D1" w:rsidRDefault="005F65A8" w:rsidP="00EB0758">
            <w:pPr>
              <w:pStyle w:val="para"/>
              <w:rPr>
                <w:rFonts w:asciiTheme="minorHAnsi" w:hAnsiTheme="minorHAnsi" w:cstheme="minorHAnsi"/>
                <w:sz w:val="20"/>
                <w:lang w:val="en-GB"/>
              </w:rPr>
            </w:pPr>
          </w:p>
        </w:tc>
        <w:tc>
          <w:tcPr>
            <w:tcW w:w="1253" w:type="dxa"/>
          </w:tcPr>
          <w:p w14:paraId="560246B1" w14:textId="77777777" w:rsidR="005F65A8" w:rsidRPr="009227D1" w:rsidRDefault="005F65A8" w:rsidP="00EB0758">
            <w:pPr>
              <w:pStyle w:val="para"/>
              <w:rPr>
                <w:rFonts w:asciiTheme="minorHAnsi" w:hAnsiTheme="minorHAnsi" w:cstheme="minorHAnsi"/>
                <w:sz w:val="20"/>
                <w:lang w:val="en-GB"/>
              </w:rPr>
            </w:pPr>
          </w:p>
        </w:tc>
        <w:tc>
          <w:tcPr>
            <w:tcW w:w="1111" w:type="dxa"/>
          </w:tcPr>
          <w:p w14:paraId="305EC646" w14:textId="77777777" w:rsidR="005F65A8" w:rsidRPr="009227D1" w:rsidRDefault="005F65A8" w:rsidP="00EB0758">
            <w:pPr>
              <w:pStyle w:val="para"/>
              <w:rPr>
                <w:rFonts w:asciiTheme="minorHAnsi" w:hAnsiTheme="minorHAnsi" w:cstheme="minorHAnsi"/>
                <w:sz w:val="20"/>
                <w:lang w:val="en-GB"/>
              </w:rPr>
            </w:pPr>
          </w:p>
        </w:tc>
        <w:tc>
          <w:tcPr>
            <w:tcW w:w="1491" w:type="dxa"/>
          </w:tcPr>
          <w:p w14:paraId="3EE93A54" w14:textId="77777777" w:rsidR="005F65A8" w:rsidRPr="009227D1" w:rsidRDefault="005F65A8" w:rsidP="00EB0758">
            <w:pPr>
              <w:pStyle w:val="para"/>
              <w:rPr>
                <w:rFonts w:asciiTheme="minorHAnsi" w:hAnsiTheme="minorHAnsi" w:cstheme="minorHAnsi"/>
                <w:sz w:val="20"/>
                <w:lang w:val="en-GB"/>
              </w:rPr>
            </w:pPr>
          </w:p>
        </w:tc>
        <w:tc>
          <w:tcPr>
            <w:tcW w:w="688" w:type="dxa"/>
          </w:tcPr>
          <w:p w14:paraId="146F8C9F" w14:textId="77777777" w:rsidR="005F65A8" w:rsidRPr="009227D1" w:rsidRDefault="005F65A8" w:rsidP="00EB0758">
            <w:pPr>
              <w:pStyle w:val="para"/>
              <w:rPr>
                <w:rFonts w:asciiTheme="minorHAnsi" w:hAnsiTheme="minorHAnsi" w:cstheme="minorHAnsi"/>
                <w:sz w:val="20"/>
                <w:lang w:val="en-GB"/>
              </w:rPr>
            </w:pPr>
          </w:p>
        </w:tc>
        <w:tc>
          <w:tcPr>
            <w:tcW w:w="688" w:type="dxa"/>
          </w:tcPr>
          <w:p w14:paraId="16727D04" w14:textId="77777777" w:rsidR="005F65A8" w:rsidRPr="009227D1" w:rsidRDefault="005F65A8" w:rsidP="00EB0758">
            <w:pPr>
              <w:pStyle w:val="para"/>
              <w:rPr>
                <w:rFonts w:asciiTheme="minorHAnsi" w:hAnsiTheme="minorHAnsi" w:cstheme="minorHAnsi"/>
                <w:sz w:val="20"/>
                <w:lang w:val="en-GB"/>
              </w:rPr>
            </w:pPr>
          </w:p>
        </w:tc>
        <w:tc>
          <w:tcPr>
            <w:tcW w:w="688" w:type="dxa"/>
          </w:tcPr>
          <w:p w14:paraId="4132C058" w14:textId="77777777" w:rsidR="005F65A8" w:rsidRPr="009227D1" w:rsidRDefault="005F65A8" w:rsidP="00EB0758">
            <w:pPr>
              <w:pStyle w:val="para"/>
              <w:rPr>
                <w:rFonts w:asciiTheme="minorHAnsi" w:hAnsiTheme="minorHAnsi" w:cstheme="minorHAnsi"/>
                <w:sz w:val="20"/>
                <w:lang w:val="en-GB"/>
              </w:rPr>
            </w:pPr>
          </w:p>
        </w:tc>
        <w:tc>
          <w:tcPr>
            <w:tcW w:w="688" w:type="dxa"/>
          </w:tcPr>
          <w:p w14:paraId="5309CB28" w14:textId="77777777" w:rsidR="005F65A8" w:rsidRPr="009227D1" w:rsidRDefault="005F65A8" w:rsidP="00EB0758">
            <w:pPr>
              <w:pStyle w:val="para"/>
              <w:rPr>
                <w:rFonts w:asciiTheme="minorHAnsi" w:hAnsiTheme="minorHAnsi" w:cstheme="minorHAnsi"/>
                <w:sz w:val="20"/>
                <w:lang w:val="en-GB"/>
              </w:rPr>
            </w:pPr>
          </w:p>
        </w:tc>
        <w:tc>
          <w:tcPr>
            <w:tcW w:w="688" w:type="dxa"/>
          </w:tcPr>
          <w:p w14:paraId="39C3998B" w14:textId="77777777" w:rsidR="005F65A8" w:rsidRPr="009227D1" w:rsidRDefault="005F65A8" w:rsidP="00EB0758">
            <w:pPr>
              <w:pStyle w:val="para"/>
              <w:rPr>
                <w:rFonts w:asciiTheme="minorHAnsi" w:hAnsiTheme="minorHAnsi" w:cstheme="minorHAnsi"/>
                <w:sz w:val="20"/>
                <w:lang w:val="en-GB"/>
              </w:rPr>
            </w:pPr>
          </w:p>
        </w:tc>
        <w:tc>
          <w:tcPr>
            <w:tcW w:w="432" w:type="dxa"/>
          </w:tcPr>
          <w:p w14:paraId="1FE6456F" w14:textId="77777777" w:rsidR="005F65A8" w:rsidRPr="009227D1" w:rsidRDefault="005F65A8" w:rsidP="00EB0758">
            <w:pPr>
              <w:pStyle w:val="para"/>
              <w:rPr>
                <w:rFonts w:asciiTheme="minorHAnsi" w:hAnsiTheme="minorHAnsi" w:cstheme="minorHAnsi"/>
                <w:sz w:val="20"/>
                <w:lang w:val="en-GB"/>
              </w:rPr>
            </w:pPr>
          </w:p>
        </w:tc>
        <w:tc>
          <w:tcPr>
            <w:tcW w:w="534" w:type="dxa"/>
          </w:tcPr>
          <w:p w14:paraId="6002884B" w14:textId="77777777" w:rsidR="005F65A8" w:rsidRPr="009227D1" w:rsidRDefault="005F65A8" w:rsidP="00EB0758">
            <w:pPr>
              <w:pStyle w:val="para"/>
              <w:rPr>
                <w:rFonts w:asciiTheme="minorHAnsi" w:hAnsiTheme="minorHAnsi" w:cstheme="minorHAnsi"/>
                <w:sz w:val="20"/>
                <w:lang w:val="en-GB"/>
              </w:rPr>
            </w:pPr>
          </w:p>
        </w:tc>
        <w:tc>
          <w:tcPr>
            <w:tcW w:w="367" w:type="dxa"/>
          </w:tcPr>
          <w:p w14:paraId="5C337E56" w14:textId="77777777" w:rsidR="005F65A8" w:rsidRPr="009227D1" w:rsidRDefault="005F65A8" w:rsidP="00EB0758">
            <w:pPr>
              <w:pStyle w:val="para"/>
              <w:rPr>
                <w:rFonts w:asciiTheme="minorHAnsi" w:hAnsiTheme="minorHAnsi" w:cstheme="minorHAnsi"/>
                <w:sz w:val="20"/>
                <w:lang w:val="en-GB"/>
              </w:rPr>
            </w:pPr>
          </w:p>
        </w:tc>
        <w:tc>
          <w:tcPr>
            <w:tcW w:w="463" w:type="dxa"/>
          </w:tcPr>
          <w:p w14:paraId="3E8281F5" w14:textId="77777777" w:rsidR="005F65A8" w:rsidRPr="009227D1" w:rsidRDefault="005F65A8" w:rsidP="00EB0758">
            <w:pPr>
              <w:pStyle w:val="para"/>
              <w:rPr>
                <w:rFonts w:asciiTheme="minorHAnsi" w:hAnsiTheme="minorHAnsi" w:cstheme="minorHAnsi"/>
                <w:sz w:val="20"/>
                <w:lang w:val="en-GB"/>
              </w:rPr>
            </w:pPr>
          </w:p>
        </w:tc>
        <w:tc>
          <w:tcPr>
            <w:tcW w:w="475" w:type="dxa"/>
          </w:tcPr>
          <w:p w14:paraId="2FC0703E" w14:textId="77777777" w:rsidR="005F65A8" w:rsidRPr="009227D1" w:rsidRDefault="005F65A8" w:rsidP="00EB0758">
            <w:pPr>
              <w:pStyle w:val="para"/>
              <w:rPr>
                <w:rFonts w:asciiTheme="minorHAnsi" w:hAnsiTheme="minorHAnsi" w:cstheme="minorHAnsi"/>
                <w:sz w:val="20"/>
                <w:lang w:val="en-GB"/>
              </w:rPr>
            </w:pPr>
          </w:p>
        </w:tc>
      </w:tr>
    </w:tbl>
    <w:p w14:paraId="3A2818A3" w14:textId="206B9714" w:rsidR="006E3970" w:rsidRPr="00B1404B" w:rsidRDefault="00BD5C09" w:rsidP="00DC112F">
      <w:pPr>
        <w:pStyle w:val="Heading1"/>
        <w:ind w:left="-709"/>
        <w:jc w:val="center"/>
        <w:rPr>
          <w:rFonts w:asciiTheme="minorHAnsi" w:hAnsiTheme="minorHAnsi" w:cstheme="minorHAnsi"/>
          <w:sz w:val="22"/>
          <w:szCs w:val="22"/>
        </w:rPr>
      </w:pPr>
      <w:bookmarkStart w:id="5" w:name="_Toc440980809"/>
      <w:r>
        <w:rPr>
          <w:rFonts w:asciiTheme="minorHAnsi" w:hAnsiTheme="minorHAnsi" w:cstheme="minorHAnsi"/>
          <w:sz w:val="22"/>
          <w:szCs w:val="22"/>
        </w:rPr>
        <w:t>Ap</w:t>
      </w:r>
      <w:r w:rsidR="00461300" w:rsidRPr="00B1404B">
        <w:rPr>
          <w:rFonts w:asciiTheme="minorHAnsi" w:hAnsiTheme="minorHAnsi" w:cstheme="minorHAnsi"/>
          <w:sz w:val="22"/>
          <w:szCs w:val="22"/>
        </w:rPr>
        <w:t>pendix Two</w:t>
      </w:r>
      <w:r w:rsidR="007B46EC">
        <w:rPr>
          <w:rFonts w:asciiTheme="minorHAnsi" w:hAnsiTheme="minorHAnsi" w:cstheme="minorHAnsi"/>
          <w:sz w:val="22"/>
          <w:szCs w:val="22"/>
        </w:rPr>
        <w:t xml:space="preserve">: </w:t>
      </w:r>
      <w:r w:rsidR="00461300" w:rsidRPr="00B1404B">
        <w:rPr>
          <w:rFonts w:asciiTheme="minorHAnsi" w:hAnsiTheme="minorHAnsi" w:cstheme="minorHAnsi"/>
          <w:sz w:val="22"/>
          <w:szCs w:val="22"/>
        </w:rPr>
        <w:t xml:space="preserve">Organisational Record </w:t>
      </w:r>
      <w:r w:rsidR="00B32DC3" w:rsidRPr="00B1404B">
        <w:rPr>
          <w:rFonts w:asciiTheme="minorHAnsi" w:hAnsiTheme="minorHAnsi" w:cstheme="minorHAnsi"/>
          <w:sz w:val="22"/>
          <w:szCs w:val="22"/>
        </w:rPr>
        <w:t xml:space="preserve">of </w:t>
      </w:r>
      <w:r w:rsidR="002F0F10" w:rsidRPr="00B1404B">
        <w:rPr>
          <w:rFonts w:asciiTheme="minorHAnsi" w:hAnsiTheme="minorHAnsi" w:cstheme="minorHAnsi"/>
          <w:sz w:val="22"/>
          <w:szCs w:val="22"/>
        </w:rPr>
        <w:t>I</w:t>
      </w:r>
      <w:r w:rsidR="00FC0831" w:rsidRPr="00B1404B">
        <w:rPr>
          <w:rFonts w:asciiTheme="minorHAnsi" w:hAnsiTheme="minorHAnsi" w:cstheme="minorHAnsi"/>
          <w:sz w:val="22"/>
          <w:szCs w:val="22"/>
        </w:rPr>
        <w:t xml:space="preserve">ndividual </w:t>
      </w:r>
      <w:r w:rsidR="002F0F10" w:rsidRPr="00B1404B">
        <w:rPr>
          <w:rFonts w:asciiTheme="minorHAnsi" w:hAnsiTheme="minorHAnsi" w:cstheme="minorHAnsi"/>
          <w:sz w:val="22"/>
          <w:szCs w:val="22"/>
        </w:rPr>
        <w:t>L</w:t>
      </w:r>
      <w:r w:rsidR="00FC0831" w:rsidRPr="00B1404B">
        <w:rPr>
          <w:rFonts w:asciiTheme="minorHAnsi" w:hAnsiTheme="minorHAnsi" w:cstheme="minorHAnsi"/>
          <w:sz w:val="22"/>
          <w:szCs w:val="22"/>
        </w:rPr>
        <w:t>earning</w:t>
      </w:r>
      <w:bookmarkEnd w:id="5"/>
    </w:p>
    <w:p w14:paraId="13BB504E" w14:textId="6A93AEE4" w:rsidR="007B46EC" w:rsidRDefault="00FC0831" w:rsidP="00B34677">
      <w:pPr>
        <w:rPr>
          <w:rFonts w:asciiTheme="minorHAnsi" w:hAnsiTheme="minorHAnsi" w:cstheme="minorHAnsi"/>
          <w:sz w:val="22"/>
          <w:szCs w:val="22"/>
        </w:rPr>
      </w:pPr>
      <w:r w:rsidRPr="00B1404B">
        <w:rPr>
          <w:rFonts w:asciiTheme="minorHAnsi" w:hAnsiTheme="minorHAnsi" w:cstheme="minorHAnsi"/>
          <w:sz w:val="22"/>
          <w:szCs w:val="22"/>
        </w:rPr>
        <w:t xml:space="preserve">Please complete the </w:t>
      </w:r>
      <w:proofErr w:type="gramStart"/>
      <w:r w:rsidR="00461300" w:rsidRPr="00B1404B">
        <w:rPr>
          <w:rFonts w:asciiTheme="minorHAnsi" w:hAnsiTheme="minorHAnsi" w:cstheme="minorHAnsi"/>
          <w:sz w:val="22"/>
          <w:szCs w:val="22"/>
        </w:rPr>
        <w:t xml:space="preserve">following </w:t>
      </w:r>
      <w:r w:rsidRPr="00B1404B">
        <w:rPr>
          <w:rFonts w:asciiTheme="minorHAnsi" w:hAnsiTheme="minorHAnsi" w:cstheme="minorHAnsi"/>
          <w:sz w:val="22"/>
          <w:szCs w:val="22"/>
        </w:rPr>
        <w:t xml:space="preserve"> </w:t>
      </w:r>
      <w:r w:rsidR="00F07DA2" w:rsidRPr="00B1404B">
        <w:rPr>
          <w:rFonts w:asciiTheme="minorHAnsi" w:hAnsiTheme="minorHAnsi" w:cstheme="minorHAnsi"/>
          <w:sz w:val="22"/>
          <w:szCs w:val="22"/>
        </w:rPr>
        <w:t>t</w:t>
      </w:r>
      <w:r w:rsidRPr="00B1404B">
        <w:rPr>
          <w:rFonts w:asciiTheme="minorHAnsi" w:hAnsiTheme="minorHAnsi" w:cstheme="minorHAnsi"/>
          <w:sz w:val="22"/>
          <w:szCs w:val="22"/>
        </w:rPr>
        <w:t>able</w:t>
      </w:r>
      <w:proofErr w:type="gramEnd"/>
      <w:r w:rsidR="002F0F10" w:rsidRPr="00B1404B">
        <w:rPr>
          <w:rFonts w:asciiTheme="minorHAnsi" w:hAnsiTheme="minorHAnsi" w:cstheme="minorHAnsi"/>
          <w:sz w:val="22"/>
          <w:szCs w:val="22"/>
        </w:rPr>
        <w:t xml:space="preserve"> ensuring all members of staff </w:t>
      </w:r>
      <w:r w:rsidR="00F07DA2" w:rsidRPr="00B1404B">
        <w:rPr>
          <w:rFonts w:asciiTheme="minorHAnsi" w:hAnsiTheme="minorHAnsi" w:cstheme="minorHAnsi"/>
          <w:sz w:val="22"/>
          <w:szCs w:val="22"/>
        </w:rPr>
        <w:t>who offer debt advice</w:t>
      </w:r>
      <w:r w:rsidR="00461300" w:rsidRPr="00B1404B">
        <w:rPr>
          <w:rFonts w:asciiTheme="minorHAnsi" w:hAnsiTheme="minorHAnsi" w:cstheme="minorHAnsi"/>
          <w:sz w:val="22"/>
          <w:szCs w:val="22"/>
        </w:rPr>
        <w:t xml:space="preserve"> and </w:t>
      </w:r>
      <w:r w:rsidR="002F0F10" w:rsidRPr="00B1404B">
        <w:rPr>
          <w:rFonts w:asciiTheme="minorHAnsi" w:hAnsiTheme="minorHAnsi" w:cstheme="minorHAnsi"/>
          <w:sz w:val="22"/>
          <w:szCs w:val="22"/>
        </w:rPr>
        <w:t xml:space="preserve">are </w:t>
      </w:r>
      <w:r w:rsidR="00461300" w:rsidRPr="00B1404B">
        <w:rPr>
          <w:rFonts w:asciiTheme="minorHAnsi" w:hAnsiTheme="minorHAnsi" w:cstheme="minorHAnsi"/>
          <w:sz w:val="22"/>
          <w:szCs w:val="22"/>
        </w:rPr>
        <w:t>ide</w:t>
      </w:r>
      <w:r w:rsidR="009A35B0" w:rsidRPr="00B1404B">
        <w:rPr>
          <w:rFonts w:asciiTheme="minorHAnsi" w:hAnsiTheme="minorHAnsi" w:cstheme="minorHAnsi"/>
          <w:sz w:val="22"/>
          <w:szCs w:val="22"/>
        </w:rPr>
        <w:t>n</w:t>
      </w:r>
      <w:r w:rsidR="00461300" w:rsidRPr="00B1404B">
        <w:rPr>
          <w:rFonts w:asciiTheme="minorHAnsi" w:hAnsiTheme="minorHAnsi" w:cstheme="minorHAnsi"/>
          <w:sz w:val="22"/>
          <w:szCs w:val="22"/>
        </w:rPr>
        <w:t xml:space="preserve">tified in Appendix One are </w:t>
      </w:r>
      <w:r w:rsidR="002F0F10" w:rsidRPr="00B1404B">
        <w:rPr>
          <w:rFonts w:asciiTheme="minorHAnsi" w:hAnsiTheme="minorHAnsi" w:cstheme="minorHAnsi"/>
          <w:sz w:val="22"/>
          <w:szCs w:val="22"/>
        </w:rPr>
        <w:t>included</w:t>
      </w:r>
      <w:r w:rsidRPr="00B1404B">
        <w:rPr>
          <w:rFonts w:asciiTheme="minorHAnsi" w:hAnsiTheme="minorHAnsi" w:cstheme="minorHAnsi"/>
          <w:sz w:val="22"/>
          <w:szCs w:val="22"/>
        </w:rPr>
        <w:t>.</w:t>
      </w:r>
      <w:r w:rsidR="00BA7E63" w:rsidRPr="00B1404B">
        <w:rPr>
          <w:rFonts w:asciiTheme="minorHAnsi" w:hAnsiTheme="minorHAnsi" w:cstheme="minorHAnsi"/>
          <w:sz w:val="22"/>
          <w:szCs w:val="22"/>
        </w:rPr>
        <w:t xml:space="preserve">  </w:t>
      </w:r>
      <w:r w:rsidR="009A35B0" w:rsidRPr="00B1404B">
        <w:rPr>
          <w:rFonts w:asciiTheme="minorHAnsi" w:hAnsiTheme="minorHAnsi" w:cstheme="minorHAnsi"/>
          <w:sz w:val="22"/>
          <w:szCs w:val="22"/>
        </w:rPr>
        <w:t>A</w:t>
      </w:r>
      <w:r w:rsidR="00BA7E63" w:rsidRPr="00B1404B">
        <w:rPr>
          <w:rFonts w:asciiTheme="minorHAnsi" w:hAnsiTheme="minorHAnsi" w:cstheme="minorHAnsi"/>
          <w:sz w:val="22"/>
          <w:szCs w:val="22"/>
        </w:rPr>
        <w:t>ll training should be appropriate to their role</w:t>
      </w:r>
      <w:r w:rsidR="00B77E9F" w:rsidRPr="00B1404B">
        <w:rPr>
          <w:rFonts w:asciiTheme="minorHAnsi" w:hAnsiTheme="minorHAnsi" w:cstheme="minorHAnsi"/>
          <w:sz w:val="22"/>
          <w:szCs w:val="22"/>
        </w:rPr>
        <w:t xml:space="preserve"> and </w:t>
      </w:r>
      <w:r w:rsidR="00434ED9" w:rsidRPr="00B1404B">
        <w:rPr>
          <w:rFonts w:asciiTheme="minorHAnsi" w:hAnsiTheme="minorHAnsi" w:cstheme="minorHAnsi"/>
          <w:sz w:val="22"/>
          <w:szCs w:val="22"/>
        </w:rPr>
        <w:t xml:space="preserve">consider </w:t>
      </w:r>
      <w:r w:rsidR="00B77E9F" w:rsidRPr="00B1404B">
        <w:rPr>
          <w:rFonts w:asciiTheme="minorHAnsi" w:hAnsiTheme="minorHAnsi" w:cstheme="minorHAnsi"/>
          <w:sz w:val="22"/>
          <w:szCs w:val="22"/>
        </w:rPr>
        <w:t xml:space="preserve">Money </w:t>
      </w:r>
      <w:r w:rsidR="00BD5C09">
        <w:rPr>
          <w:rFonts w:asciiTheme="minorHAnsi" w:hAnsiTheme="minorHAnsi" w:cstheme="minorHAnsi"/>
          <w:sz w:val="22"/>
          <w:szCs w:val="22"/>
        </w:rPr>
        <w:t>and Pension</w:t>
      </w:r>
      <w:r w:rsidR="005232D7">
        <w:rPr>
          <w:rFonts w:asciiTheme="minorHAnsi" w:hAnsiTheme="minorHAnsi" w:cstheme="minorHAnsi"/>
          <w:sz w:val="22"/>
          <w:szCs w:val="22"/>
        </w:rPr>
        <w:t>s</w:t>
      </w:r>
      <w:r w:rsidR="00BD5C09">
        <w:rPr>
          <w:rFonts w:asciiTheme="minorHAnsi" w:hAnsiTheme="minorHAnsi" w:cstheme="minorHAnsi"/>
          <w:sz w:val="22"/>
          <w:szCs w:val="22"/>
        </w:rPr>
        <w:t xml:space="preserve"> Service</w:t>
      </w:r>
      <w:r w:rsidR="00B77E9F" w:rsidRPr="00B1404B">
        <w:rPr>
          <w:rFonts w:asciiTheme="minorHAnsi" w:hAnsiTheme="minorHAnsi" w:cstheme="minorHAnsi"/>
          <w:sz w:val="22"/>
          <w:szCs w:val="22"/>
        </w:rPr>
        <w:t xml:space="preserve"> accredited training courses</w:t>
      </w:r>
      <w:r w:rsidR="005C7715" w:rsidRPr="00B1404B">
        <w:rPr>
          <w:rFonts w:asciiTheme="minorHAnsi" w:hAnsiTheme="minorHAnsi" w:cstheme="minorHAnsi"/>
          <w:sz w:val="22"/>
          <w:szCs w:val="22"/>
        </w:rPr>
        <w:t xml:space="preserve"> or qualifications</w:t>
      </w:r>
      <w:r w:rsidR="00BA7E63" w:rsidRPr="00B1404B">
        <w:rPr>
          <w:rFonts w:asciiTheme="minorHAnsi" w:hAnsiTheme="minorHAnsi" w:cstheme="minorHAnsi"/>
          <w:sz w:val="22"/>
          <w:szCs w:val="22"/>
        </w:rPr>
        <w:t>.</w:t>
      </w:r>
      <w:r w:rsidR="00434ED9" w:rsidRPr="00B1404B">
        <w:rPr>
          <w:rFonts w:asciiTheme="minorHAnsi" w:hAnsiTheme="minorHAnsi" w:cstheme="minorHAnsi"/>
          <w:sz w:val="22"/>
          <w:szCs w:val="22"/>
        </w:rPr>
        <w:t xml:space="preserve"> </w:t>
      </w:r>
    </w:p>
    <w:p w14:paraId="08EA4F1A" w14:textId="77777777" w:rsidR="007B46EC" w:rsidRDefault="007B46EC" w:rsidP="00B34677">
      <w:pPr>
        <w:rPr>
          <w:rFonts w:asciiTheme="minorHAnsi" w:hAnsiTheme="minorHAnsi" w:cstheme="minorHAnsi"/>
          <w:sz w:val="22"/>
          <w:szCs w:val="22"/>
        </w:rPr>
      </w:pPr>
    </w:p>
    <w:p w14:paraId="3A2818A4" w14:textId="14046D85" w:rsidR="00FC0831" w:rsidRDefault="009A35B0" w:rsidP="00B34677">
      <w:pPr>
        <w:rPr>
          <w:rFonts w:asciiTheme="minorHAnsi" w:hAnsiTheme="minorHAnsi" w:cstheme="minorHAnsi"/>
          <w:b/>
          <w:sz w:val="22"/>
          <w:szCs w:val="22"/>
        </w:rPr>
      </w:pPr>
      <w:r w:rsidRPr="00B1404B">
        <w:rPr>
          <w:rFonts w:asciiTheme="minorHAnsi" w:hAnsiTheme="minorHAnsi" w:cstheme="minorHAnsi"/>
          <w:b/>
          <w:sz w:val="22"/>
          <w:szCs w:val="22"/>
        </w:rPr>
        <w:t>The completed record should be shared with your AQS Assessor prior to the AQS assessment.</w:t>
      </w:r>
    </w:p>
    <w:p w14:paraId="7BF0929E" w14:textId="77777777" w:rsidR="00B1404B" w:rsidRPr="00B1404B" w:rsidRDefault="00B1404B" w:rsidP="00B34677">
      <w:pPr>
        <w:rPr>
          <w:rFonts w:asciiTheme="minorHAnsi" w:hAnsiTheme="minorHAnsi" w:cstheme="minorHAnsi"/>
          <w:b/>
          <w:sz w:val="22"/>
          <w:szCs w:val="22"/>
        </w:rPr>
      </w:pPr>
    </w:p>
    <w:tbl>
      <w:tblPr>
        <w:tblStyle w:val="TableGrid"/>
        <w:tblW w:w="0" w:type="auto"/>
        <w:tblLayout w:type="fixed"/>
        <w:tblLook w:val="04A0" w:firstRow="1" w:lastRow="0" w:firstColumn="1" w:lastColumn="0" w:noHBand="0" w:noVBand="1"/>
      </w:tblPr>
      <w:tblGrid>
        <w:gridCol w:w="2689"/>
        <w:gridCol w:w="2551"/>
        <w:gridCol w:w="3686"/>
        <w:gridCol w:w="2409"/>
        <w:gridCol w:w="2268"/>
        <w:gridCol w:w="1784"/>
      </w:tblGrid>
      <w:tr w:rsidR="00DC112F" w:rsidRPr="009227D1" w14:paraId="3A2818AD" w14:textId="77777777" w:rsidTr="00DC112F">
        <w:tc>
          <w:tcPr>
            <w:tcW w:w="2689" w:type="dxa"/>
            <w:shd w:val="clear" w:color="auto" w:fill="BFBFBF" w:themeFill="background1" w:themeFillShade="BF"/>
          </w:tcPr>
          <w:p w14:paraId="3A2818A5" w14:textId="77777777" w:rsidR="00B32DC3" w:rsidRPr="009227D1" w:rsidRDefault="00B32DC3" w:rsidP="000C3EBE">
            <w:pPr>
              <w:pStyle w:val="para"/>
              <w:spacing w:after="120"/>
              <w:jc w:val="center"/>
              <w:rPr>
                <w:rFonts w:asciiTheme="minorHAnsi" w:hAnsiTheme="minorHAnsi" w:cstheme="minorHAnsi"/>
                <w:b/>
                <w:sz w:val="20"/>
                <w:lang w:val="en-GB"/>
              </w:rPr>
            </w:pPr>
            <w:r w:rsidRPr="009227D1">
              <w:rPr>
                <w:rFonts w:asciiTheme="minorHAnsi" w:hAnsiTheme="minorHAnsi" w:cstheme="minorHAnsi"/>
                <w:b/>
                <w:sz w:val="20"/>
                <w:lang w:val="en-GB"/>
              </w:rPr>
              <w:t>Name</w:t>
            </w:r>
          </w:p>
        </w:tc>
        <w:tc>
          <w:tcPr>
            <w:tcW w:w="2551" w:type="dxa"/>
            <w:shd w:val="clear" w:color="auto" w:fill="BFBFBF" w:themeFill="background1" w:themeFillShade="BF"/>
          </w:tcPr>
          <w:p w14:paraId="3A2818A6" w14:textId="77777777" w:rsidR="00B32DC3" w:rsidRPr="009227D1" w:rsidRDefault="00B32DC3" w:rsidP="000C3EBE">
            <w:pPr>
              <w:pStyle w:val="para"/>
              <w:spacing w:after="120"/>
              <w:jc w:val="center"/>
              <w:rPr>
                <w:rFonts w:asciiTheme="minorHAnsi" w:hAnsiTheme="minorHAnsi" w:cstheme="minorHAnsi"/>
                <w:b/>
                <w:sz w:val="20"/>
                <w:lang w:val="en-GB"/>
              </w:rPr>
            </w:pPr>
            <w:r w:rsidRPr="009227D1">
              <w:rPr>
                <w:rFonts w:asciiTheme="minorHAnsi" w:hAnsiTheme="minorHAnsi" w:cstheme="minorHAnsi"/>
                <w:b/>
                <w:sz w:val="20"/>
                <w:lang w:val="en-GB"/>
              </w:rPr>
              <w:t>Job role</w:t>
            </w:r>
          </w:p>
        </w:tc>
        <w:tc>
          <w:tcPr>
            <w:tcW w:w="3686" w:type="dxa"/>
            <w:shd w:val="clear" w:color="auto" w:fill="BFBFBF" w:themeFill="background1" w:themeFillShade="BF"/>
          </w:tcPr>
          <w:p w14:paraId="3A2818A7" w14:textId="2FB5C001" w:rsidR="00B32DC3" w:rsidRPr="009227D1" w:rsidRDefault="00B32DC3" w:rsidP="00DF7C7F">
            <w:pPr>
              <w:pStyle w:val="para"/>
              <w:spacing w:after="120"/>
              <w:jc w:val="center"/>
              <w:rPr>
                <w:rFonts w:asciiTheme="minorHAnsi" w:hAnsiTheme="minorHAnsi" w:cstheme="minorHAnsi"/>
                <w:b/>
                <w:sz w:val="20"/>
                <w:lang w:val="en-GB"/>
              </w:rPr>
            </w:pPr>
            <w:r w:rsidRPr="009227D1">
              <w:rPr>
                <w:rFonts w:asciiTheme="minorHAnsi" w:hAnsiTheme="minorHAnsi" w:cstheme="minorHAnsi"/>
                <w:b/>
                <w:sz w:val="20"/>
                <w:lang w:val="en-GB"/>
              </w:rPr>
              <w:t>Name of training course or qualification (</w:t>
            </w:r>
            <w:r w:rsidR="00144F65" w:rsidRPr="009227D1">
              <w:rPr>
                <w:rFonts w:asciiTheme="minorHAnsi" w:hAnsiTheme="minorHAnsi" w:cstheme="minorHAnsi"/>
                <w:b/>
                <w:sz w:val="20"/>
                <w:lang w:val="en-GB"/>
              </w:rPr>
              <w:t xml:space="preserve">use </w:t>
            </w:r>
            <w:r w:rsidRPr="009227D1">
              <w:rPr>
                <w:rFonts w:asciiTheme="minorHAnsi" w:hAnsiTheme="minorHAnsi" w:cstheme="minorHAnsi"/>
                <w:b/>
                <w:sz w:val="20"/>
                <w:lang w:val="en-GB"/>
              </w:rPr>
              <w:t xml:space="preserve">* to indicate </w:t>
            </w:r>
            <w:r w:rsidR="00D41647" w:rsidRPr="009227D1">
              <w:rPr>
                <w:rFonts w:asciiTheme="minorHAnsi" w:hAnsiTheme="minorHAnsi" w:cstheme="minorHAnsi"/>
                <w:b/>
                <w:sz w:val="20"/>
                <w:lang w:val="en-GB"/>
              </w:rPr>
              <w:t xml:space="preserve">if a </w:t>
            </w:r>
            <w:proofErr w:type="spellStart"/>
            <w:r w:rsidRPr="009227D1">
              <w:rPr>
                <w:rFonts w:asciiTheme="minorHAnsi" w:hAnsiTheme="minorHAnsi" w:cstheme="minorHAnsi"/>
                <w:b/>
                <w:sz w:val="20"/>
                <w:lang w:val="en-GB"/>
              </w:rPr>
              <w:t>M</w:t>
            </w:r>
            <w:r w:rsidR="005232D7">
              <w:rPr>
                <w:rFonts w:asciiTheme="minorHAnsi" w:hAnsiTheme="minorHAnsi" w:cstheme="minorHAnsi"/>
                <w:b/>
                <w:sz w:val="20"/>
                <w:lang w:val="en-GB"/>
              </w:rPr>
              <w:t>aP</w:t>
            </w:r>
            <w:r w:rsidRPr="009227D1">
              <w:rPr>
                <w:rFonts w:asciiTheme="minorHAnsi" w:hAnsiTheme="minorHAnsi" w:cstheme="minorHAnsi"/>
                <w:b/>
                <w:sz w:val="20"/>
                <w:lang w:val="en-GB"/>
              </w:rPr>
              <w:t>S</w:t>
            </w:r>
            <w:proofErr w:type="spellEnd"/>
            <w:r w:rsidRPr="009227D1">
              <w:rPr>
                <w:rFonts w:asciiTheme="minorHAnsi" w:hAnsiTheme="minorHAnsi" w:cstheme="minorHAnsi"/>
                <w:b/>
                <w:sz w:val="20"/>
                <w:lang w:val="en-GB"/>
              </w:rPr>
              <w:t xml:space="preserve"> accredited learning pathway)</w:t>
            </w:r>
          </w:p>
        </w:tc>
        <w:tc>
          <w:tcPr>
            <w:tcW w:w="2409" w:type="dxa"/>
            <w:shd w:val="clear" w:color="auto" w:fill="BFBFBF" w:themeFill="background1" w:themeFillShade="BF"/>
          </w:tcPr>
          <w:p w14:paraId="3A2818A8" w14:textId="77777777" w:rsidR="00B32DC3" w:rsidRPr="009227D1" w:rsidRDefault="00B32DC3" w:rsidP="000C3EBE">
            <w:pPr>
              <w:pStyle w:val="para"/>
              <w:spacing w:after="120"/>
              <w:jc w:val="center"/>
              <w:rPr>
                <w:rFonts w:asciiTheme="minorHAnsi" w:hAnsiTheme="minorHAnsi" w:cstheme="minorHAnsi"/>
                <w:b/>
                <w:sz w:val="20"/>
                <w:lang w:val="en-GB"/>
              </w:rPr>
            </w:pPr>
            <w:r w:rsidRPr="009227D1">
              <w:rPr>
                <w:rFonts w:asciiTheme="minorHAnsi" w:hAnsiTheme="minorHAnsi" w:cstheme="minorHAnsi"/>
                <w:b/>
                <w:sz w:val="20"/>
                <w:lang w:val="en-GB"/>
              </w:rPr>
              <w:t>Organisation running course</w:t>
            </w:r>
          </w:p>
        </w:tc>
        <w:tc>
          <w:tcPr>
            <w:tcW w:w="2268" w:type="dxa"/>
            <w:shd w:val="clear" w:color="auto" w:fill="BFBFBF" w:themeFill="background1" w:themeFillShade="BF"/>
          </w:tcPr>
          <w:p w14:paraId="3A2818A9" w14:textId="77777777" w:rsidR="00B32DC3" w:rsidRPr="009227D1" w:rsidRDefault="00B32DC3" w:rsidP="000C3EBE">
            <w:pPr>
              <w:pStyle w:val="para"/>
              <w:spacing w:after="120"/>
              <w:jc w:val="center"/>
              <w:rPr>
                <w:rFonts w:asciiTheme="minorHAnsi" w:hAnsiTheme="minorHAnsi" w:cstheme="minorHAnsi"/>
                <w:b/>
                <w:sz w:val="20"/>
                <w:lang w:val="en-GB"/>
              </w:rPr>
            </w:pPr>
            <w:r w:rsidRPr="009227D1">
              <w:rPr>
                <w:rFonts w:asciiTheme="minorHAnsi" w:hAnsiTheme="minorHAnsi" w:cstheme="minorHAnsi"/>
                <w:b/>
                <w:sz w:val="20"/>
                <w:lang w:val="en-GB"/>
              </w:rPr>
              <w:t xml:space="preserve">Start date of training or qualification </w:t>
            </w:r>
          </w:p>
          <w:p w14:paraId="3A2818AA" w14:textId="77777777" w:rsidR="00F24CC6" w:rsidRPr="009227D1" w:rsidRDefault="00F24CC6" w:rsidP="000C3EBE">
            <w:pPr>
              <w:pStyle w:val="para"/>
              <w:spacing w:after="120"/>
              <w:jc w:val="center"/>
              <w:rPr>
                <w:rFonts w:asciiTheme="minorHAnsi" w:hAnsiTheme="minorHAnsi" w:cstheme="minorHAnsi"/>
                <w:b/>
                <w:sz w:val="20"/>
                <w:lang w:val="en-GB"/>
              </w:rPr>
            </w:pPr>
            <w:r w:rsidRPr="009227D1">
              <w:rPr>
                <w:rFonts w:asciiTheme="minorHAnsi" w:hAnsiTheme="minorHAnsi" w:cstheme="minorHAnsi"/>
                <w:b/>
                <w:sz w:val="20"/>
                <w:lang w:val="en-GB"/>
              </w:rPr>
              <w:t>(DD/MM/YYYY)</w:t>
            </w:r>
          </w:p>
        </w:tc>
        <w:tc>
          <w:tcPr>
            <w:tcW w:w="1784" w:type="dxa"/>
            <w:shd w:val="clear" w:color="auto" w:fill="BFBFBF" w:themeFill="background1" w:themeFillShade="BF"/>
          </w:tcPr>
          <w:p w14:paraId="3A2818AB" w14:textId="77777777" w:rsidR="00B32DC3" w:rsidRPr="009227D1" w:rsidRDefault="00B32DC3" w:rsidP="000C3EBE">
            <w:pPr>
              <w:pStyle w:val="para"/>
              <w:spacing w:after="120"/>
              <w:jc w:val="center"/>
              <w:rPr>
                <w:rFonts w:asciiTheme="minorHAnsi" w:hAnsiTheme="minorHAnsi" w:cstheme="minorHAnsi"/>
                <w:b/>
                <w:sz w:val="20"/>
                <w:lang w:val="en-GB"/>
              </w:rPr>
            </w:pPr>
            <w:r w:rsidRPr="009227D1">
              <w:rPr>
                <w:rFonts w:asciiTheme="minorHAnsi" w:hAnsiTheme="minorHAnsi" w:cstheme="minorHAnsi"/>
                <w:b/>
                <w:sz w:val="20"/>
                <w:lang w:val="en-GB"/>
              </w:rPr>
              <w:t>Has the cour</w:t>
            </w:r>
            <w:r w:rsidR="00666C29" w:rsidRPr="009227D1">
              <w:rPr>
                <w:rFonts w:asciiTheme="minorHAnsi" w:hAnsiTheme="minorHAnsi" w:cstheme="minorHAnsi"/>
                <w:b/>
                <w:sz w:val="20"/>
                <w:lang w:val="en-GB"/>
              </w:rPr>
              <w:t>s</w:t>
            </w:r>
            <w:r w:rsidRPr="009227D1">
              <w:rPr>
                <w:rFonts w:asciiTheme="minorHAnsi" w:hAnsiTheme="minorHAnsi" w:cstheme="minorHAnsi"/>
                <w:b/>
                <w:sz w:val="20"/>
                <w:lang w:val="en-GB"/>
              </w:rPr>
              <w:t>e/</w:t>
            </w:r>
            <w:r w:rsidR="00D41647" w:rsidRPr="009227D1">
              <w:rPr>
                <w:rFonts w:asciiTheme="minorHAnsi" w:hAnsiTheme="minorHAnsi" w:cstheme="minorHAnsi"/>
                <w:b/>
                <w:sz w:val="20"/>
                <w:lang w:val="en-GB"/>
              </w:rPr>
              <w:t xml:space="preserve"> </w:t>
            </w:r>
            <w:r w:rsidRPr="009227D1">
              <w:rPr>
                <w:rFonts w:asciiTheme="minorHAnsi" w:hAnsiTheme="minorHAnsi" w:cstheme="minorHAnsi"/>
                <w:b/>
                <w:sz w:val="20"/>
                <w:lang w:val="en-GB"/>
              </w:rPr>
              <w:t>qualification been completed?</w:t>
            </w:r>
          </w:p>
          <w:p w14:paraId="3A2818AC" w14:textId="77777777" w:rsidR="00B32DC3" w:rsidRPr="009227D1" w:rsidRDefault="00F24CC6" w:rsidP="000C3EBE">
            <w:pPr>
              <w:pStyle w:val="para"/>
              <w:spacing w:after="120"/>
              <w:jc w:val="center"/>
              <w:rPr>
                <w:rFonts w:asciiTheme="minorHAnsi" w:hAnsiTheme="minorHAnsi" w:cstheme="minorHAnsi"/>
                <w:b/>
                <w:sz w:val="20"/>
                <w:lang w:val="en-GB"/>
              </w:rPr>
            </w:pPr>
            <w:r w:rsidRPr="009227D1">
              <w:rPr>
                <w:rFonts w:asciiTheme="minorHAnsi" w:hAnsiTheme="minorHAnsi" w:cstheme="minorHAnsi"/>
                <w:b/>
                <w:sz w:val="20"/>
                <w:lang w:val="en-GB"/>
              </w:rPr>
              <w:t>(</w:t>
            </w:r>
            <w:r w:rsidR="00B32DC3" w:rsidRPr="009227D1">
              <w:rPr>
                <w:rFonts w:asciiTheme="minorHAnsi" w:hAnsiTheme="minorHAnsi" w:cstheme="minorHAnsi"/>
                <w:b/>
                <w:sz w:val="20"/>
                <w:lang w:val="en-GB"/>
              </w:rPr>
              <w:t>Yes/No</w:t>
            </w:r>
            <w:r w:rsidRPr="009227D1">
              <w:rPr>
                <w:rFonts w:asciiTheme="minorHAnsi" w:hAnsiTheme="minorHAnsi" w:cstheme="minorHAnsi"/>
                <w:b/>
                <w:sz w:val="20"/>
                <w:lang w:val="en-GB"/>
              </w:rPr>
              <w:t>)</w:t>
            </w:r>
          </w:p>
        </w:tc>
      </w:tr>
      <w:tr w:rsidR="00DC112F" w:rsidRPr="009227D1" w14:paraId="3A2818B4" w14:textId="77777777" w:rsidTr="00DC112F">
        <w:tc>
          <w:tcPr>
            <w:tcW w:w="2689" w:type="dxa"/>
          </w:tcPr>
          <w:p w14:paraId="3A2818AE" w14:textId="2404BCA5" w:rsidR="00B32DC3" w:rsidRPr="009227D1" w:rsidRDefault="00B32DC3" w:rsidP="00FC0831">
            <w:pPr>
              <w:pStyle w:val="para"/>
              <w:rPr>
                <w:rFonts w:asciiTheme="minorHAnsi" w:hAnsiTheme="minorHAnsi" w:cstheme="minorHAnsi"/>
                <w:sz w:val="20"/>
                <w:lang w:val="en-GB"/>
              </w:rPr>
            </w:pPr>
          </w:p>
        </w:tc>
        <w:tc>
          <w:tcPr>
            <w:tcW w:w="2551" w:type="dxa"/>
          </w:tcPr>
          <w:p w14:paraId="3A2818AF" w14:textId="1927B984" w:rsidR="00B32DC3" w:rsidRPr="009227D1" w:rsidRDefault="00B32DC3" w:rsidP="00FC0831">
            <w:pPr>
              <w:pStyle w:val="para"/>
              <w:rPr>
                <w:rFonts w:asciiTheme="minorHAnsi" w:hAnsiTheme="minorHAnsi" w:cstheme="minorHAnsi"/>
                <w:sz w:val="20"/>
                <w:lang w:val="en-GB"/>
              </w:rPr>
            </w:pPr>
          </w:p>
        </w:tc>
        <w:tc>
          <w:tcPr>
            <w:tcW w:w="3686" w:type="dxa"/>
          </w:tcPr>
          <w:p w14:paraId="3A2818B0" w14:textId="77777777" w:rsidR="00B32DC3" w:rsidRPr="009227D1" w:rsidRDefault="00B32DC3" w:rsidP="00FC0831">
            <w:pPr>
              <w:pStyle w:val="para"/>
              <w:rPr>
                <w:rFonts w:asciiTheme="minorHAnsi" w:hAnsiTheme="minorHAnsi" w:cstheme="minorHAnsi"/>
                <w:sz w:val="20"/>
                <w:lang w:val="en-GB"/>
              </w:rPr>
            </w:pPr>
          </w:p>
        </w:tc>
        <w:tc>
          <w:tcPr>
            <w:tcW w:w="2409" w:type="dxa"/>
          </w:tcPr>
          <w:p w14:paraId="3A2818B1" w14:textId="77777777" w:rsidR="00B32DC3" w:rsidRPr="009227D1" w:rsidRDefault="00B32DC3" w:rsidP="00FC0831">
            <w:pPr>
              <w:pStyle w:val="para"/>
              <w:rPr>
                <w:rFonts w:asciiTheme="minorHAnsi" w:hAnsiTheme="minorHAnsi" w:cstheme="minorHAnsi"/>
                <w:sz w:val="20"/>
                <w:lang w:val="en-GB"/>
              </w:rPr>
            </w:pPr>
          </w:p>
        </w:tc>
        <w:tc>
          <w:tcPr>
            <w:tcW w:w="2268" w:type="dxa"/>
          </w:tcPr>
          <w:p w14:paraId="3A2818B2" w14:textId="77777777" w:rsidR="00B32DC3" w:rsidRPr="009227D1" w:rsidRDefault="00823236" w:rsidP="00FC0831">
            <w:pPr>
              <w:pStyle w:val="para"/>
              <w:rPr>
                <w:rFonts w:asciiTheme="minorHAnsi" w:hAnsiTheme="minorHAnsi" w:cstheme="minorHAnsi"/>
                <w:sz w:val="20"/>
                <w:lang w:val="en-GB"/>
              </w:rPr>
            </w:pPr>
            <w:r w:rsidRPr="009227D1">
              <w:rPr>
                <w:rFonts w:asciiTheme="minorHAnsi" w:hAnsiTheme="minorHAnsi" w:cstheme="minorHAnsi"/>
                <w:sz w:val="20"/>
                <w:lang w:val="en-GB"/>
              </w:rPr>
              <w:t xml:space="preserve">        </w:t>
            </w:r>
          </w:p>
        </w:tc>
        <w:tc>
          <w:tcPr>
            <w:tcW w:w="1784" w:type="dxa"/>
          </w:tcPr>
          <w:p w14:paraId="3A2818B3" w14:textId="77777777" w:rsidR="00B32DC3" w:rsidRPr="009227D1" w:rsidRDefault="00B32DC3" w:rsidP="00FC0831">
            <w:pPr>
              <w:pStyle w:val="para"/>
              <w:rPr>
                <w:rFonts w:asciiTheme="minorHAnsi" w:hAnsiTheme="minorHAnsi" w:cstheme="minorHAnsi"/>
                <w:sz w:val="20"/>
                <w:lang w:val="en-GB"/>
              </w:rPr>
            </w:pPr>
          </w:p>
        </w:tc>
      </w:tr>
      <w:tr w:rsidR="00DC112F" w:rsidRPr="009227D1" w14:paraId="3A2818BB" w14:textId="77777777" w:rsidTr="00DC112F">
        <w:tc>
          <w:tcPr>
            <w:tcW w:w="2689" w:type="dxa"/>
          </w:tcPr>
          <w:p w14:paraId="3A2818B5" w14:textId="77777777" w:rsidR="00B32DC3" w:rsidRPr="009227D1" w:rsidRDefault="00B32DC3" w:rsidP="00FC0831">
            <w:pPr>
              <w:pStyle w:val="para"/>
              <w:rPr>
                <w:rFonts w:asciiTheme="minorHAnsi" w:hAnsiTheme="minorHAnsi" w:cstheme="minorHAnsi"/>
                <w:sz w:val="20"/>
                <w:lang w:val="en-GB"/>
              </w:rPr>
            </w:pPr>
          </w:p>
        </w:tc>
        <w:tc>
          <w:tcPr>
            <w:tcW w:w="2551" w:type="dxa"/>
          </w:tcPr>
          <w:p w14:paraId="3A2818B6" w14:textId="77777777" w:rsidR="00B32DC3" w:rsidRPr="009227D1" w:rsidRDefault="00B32DC3" w:rsidP="00666C29">
            <w:pPr>
              <w:pStyle w:val="para"/>
              <w:tabs>
                <w:tab w:val="left" w:pos="2619"/>
              </w:tabs>
              <w:rPr>
                <w:rFonts w:asciiTheme="minorHAnsi" w:hAnsiTheme="minorHAnsi" w:cstheme="minorHAnsi"/>
                <w:sz w:val="20"/>
                <w:lang w:val="en-GB"/>
              </w:rPr>
            </w:pPr>
          </w:p>
        </w:tc>
        <w:tc>
          <w:tcPr>
            <w:tcW w:w="3686" w:type="dxa"/>
          </w:tcPr>
          <w:p w14:paraId="3A2818B7" w14:textId="77777777" w:rsidR="00B32DC3" w:rsidRPr="009227D1" w:rsidRDefault="00B32DC3" w:rsidP="00FC0831">
            <w:pPr>
              <w:pStyle w:val="para"/>
              <w:rPr>
                <w:rFonts w:asciiTheme="minorHAnsi" w:hAnsiTheme="minorHAnsi" w:cstheme="minorHAnsi"/>
                <w:sz w:val="20"/>
                <w:lang w:val="en-GB"/>
              </w:rPr>
            </w:pPr>
          </w:p>
        </w:tc>
        <w:tc>
          <w:tcPr>
            <w:tcW w:w="2409" w:type="dxa"/>
          </w:tcPr>
          <w:p w14:paraId="3A2818B8" w14:textId="77777777" w:rsidR="00B32DC3" w:rsidRPr="009227D1" w:rsidRDefault="00B32DC3" w:rsidP="00FC0831">
            <w:pPr>
              <w:pStyle w:val="para"/>
              <w:rPr>
                <w:rFonts w:asciiTheme="minorHAnsi" w:hAnsiTheme="minorHAnsi" w:cstheme="minorHAnsi"/>
                <w:sz w:val="20"/>
                <w:lang w:val="en-GB"/>
              </w:rPr>
            </w:pPr>
          </w:p>
        </w:tc>
        <w:tc>
          <w:tcPr>
            <w:tcW w:w="2268" w:type="dxa"/>
          </w:tcPr>
          <w:p w14:paraId="3A2818B9" w14:textId="77777777" w:rsidR="00B32DC3" w:rsidRPr="009227D1" w:rsidRDefault="00B32DC3" w:rsidP="00FC0831">
            <w:pPr>
              <w:pStyle w:val="para"/>
              <w:rPr>
                <w:rFonts w:asciiTheme="minorHAnsi" w:hAnsiTheme="minorHAnsi" w:cstheme="minorHAnsi"/>
                <w:sz w:val="20"/>
                <w:lang w:val="en-GB"/>
              </w:rPr>
            </w:pPr>
          </w:p>
        </w:tc>
        <w:tc>
          <w:tcPr>
            <w:tcW w:w="1784" w:type="dxa"/>
          </w:tcPr>
          <w:p w14:paraId="3A2818BA" w14:textId="77777777" w:rsidR="00B32DC3" w:rsidRPr="009227D1" w:rsidRDefault="00B32DC3" w:rsidP="00FC0831">
            <w:pPr>
              <w:pStyle w:val="para"/>
              <w:rPr>
                <w:rFonts w:asciiTheme="minorHAnsi" w:hAnsiTheme="minorHAnsi" w:cstheme="minorHAnsi"/>
                <w:sz w:val="20"/>
                <w:lang w:val="en-GB"/>
              </w:rPr>
            </w:pPr>
          </w:p>
        </w:tc>
      </w:tr>
      <w:tr w:rsidR="00DC112F" w:rsidRPr="009227D1" w14:paraId="3A2818C2" w14:textId="77777777" w:rsidTr="00DC112F">
        <w:tc>
          <w:tcPr>
            <w:tcW w:w="2689" w:type="dxa"/>
          </w:tcPr>
          <w:p w14:paraId="3A2818BC" w14:textId="77777777" w:rsidR="00B32DC3" w:rsidRPr="009227D1" w:rsidRDefault="00B32DC3" w:rsidP="00FC0831">
            <w:pPr>
              <w:pStyle w:val="para"/>
              <w:rPr>
                <w:rFonts w:asciiTheme="minorHAnsi" w:hAnsiTheme="minorHAnsi" w:cstheme="minorHAnsi"/>
                <w:sz w:val="20"/>
                <w:lang w:val="en-GB"/>
              </w:rPr>
            </w:pPr>
          </w:p>
        </w:tc>
        <w:tc>
          <w:tcPr>
            <w:tcW w:w="2551" w:type="dxa"/>
          </w:tcPr>
          <w:p w14:paraId="3A2818BD" w14:textId="77777777" w:rsidR="00B32DC3" w:rsidRPr="009227D1" w:rsidRDefault="00B32DC3" w:rsidP="00FC0831">
            <w:pPr>
              <w:pStyle w:val="para"/>
              <w:rPr>
                <w:rFonts w:asciiTheme="minorHAnsi" w:hAnsiTheme="minorHAnsi" w:cstheme="minorHAnsi"/>
                <w:sz w:val="20"/>
                <w:lang w:val="en-GB"/>
              </w:rPr>
            </w:pPr>
          </w:p>
        </w:tc>
        <w:tc>
          <w:tcPr>
            <w:tcW w:w="3686" w:type="dxa"/>
          </w:tcPr>
          <w:p w14:paraId="3A2818BE" w14:textId="77777777" w:rsidR="00B32DC3" w:rsidRPr="009227D1" w:rsidRDefault="00B32DC3" w:rsidP="00FC0831">
            <w:pPr>
              <w:pStyle w:val="para"/>
              <w:rPr>
                <w:rFonts w:asciiTheme="minorHAnsi" w:hAnsiTheme="minorHAnsi" w:cstheme="minorHAnsi"/>
                <w:sz w:val="20"/>
                <w:lang w:val="en-GB"/>
              </w:rPr>
            </w:pPr>
          </w:p>
        </w:tc>
        <w:tc>
          <w:tcPr>
            <w:tcW w:w="2409" w:type="dxa"/>
          </w:tcPr>
          <w:p w14:paraId="3A2818BF" w14:textId="77777777" w:rsidR="00B32DC3" w:rsidRPr="009227D1" w:rsidRDefault="00B32DC3" w:rsidP="00FC0831">
            <w:pPr>
              <w:pStyle w:val="para"/>
              <w:rPr>
                <w:rFonts w:asciiTheme="minorHAnsi" w:hAnsiTheme="minorHAnsi" w:cstheme="minorHAnsi"/>
                <w:sz w:val="20"/>
                <w:lang w:val="en-GB"/>
              </w:rPr>
            </w:pPr>
          </w:p>
        </w:tc>
        <w:tc>
          <w:tcPr>
            <w:tcW w:w="2268" w:type="dxa"/>
          </w:tcPr>
          <w:p w14:paraId="3A2818C0" w14:textId="77777777" w:rsidR="00B32DC3" w:rsidRPr="009227D1" w:rsidRDefault="00B32DC3" w:rsidP="00FC0831">
            <w:pPr>
              <w:pStyle w:val="para"/>
              <w:rPr>
                <w:rFonts w:asciiTheme="minorHAnsi" w:hAnsiTheme="minorHAnsi" w:cstheme="minorHAnsi"/>
                <w:sz w:val="20"/>
                <w:lang w:val="en-GB"/>
              </w:rPr>
            </w:pPr>
          </w:p>
        </w:tc>
        <w:tc>
          <w:tcPr>
            <w:tcW w:w="1784" w:type="dxa"/>
          </w:tcPr>
          <w:p w14:paraId="3A2818C1" w14:textId="77777777" w:rsidR="00B32DC3" w:rsidRPr="009227D1" w:rsidRDefault="00B32DC3" w:rsidP="00FC0831">
            <w:pPr>
              <w:pStyle w:val="para"/>
              <w:rPr>
                <w:rFonts w:asciiTheme="minorHAnsi" w:hAnsiTheme="minorHAnsi" w:cstheme="minorHAnsi"/>
                <w:sz w:val="20"/>
                <w:lang w:val="en-GB"/>
              </w:rPr>
            </w:pPr>
          </w:p>
        </w:tc>
      </w:tr>
      <w:tr w:rsidR="00DC112F" w:rsidRPr="009227D1" w14:paraId="3A2818C9" w14:textId="77777777" w:rsidTr="00DC112F">
        <w:tc>
          <w:tcPr>
            <w:tcW w:w="2689" w:type="dxa"/>
          </w:tcPr>
          <w:p w14:paraId="3A2818C3" w14:textId="77777777" w:rsidR="00B32DC3" w:rsidRPr="009227D1" w:rsidRDefault="00B32DC3" w:rsidP="00FC0831">
            <w:pPr>
              <w:pStyle w:val="para"/>
              <w:rPr>
                <w:rFonts w:asciiTheme="minorHAnsi" w:hAnsiTheme="minorHAnsi" w:cstheme="minorHAnsi"/>
                <w:sz w:val="20"/>
                <w:lang w:val="en-GB"/>
              </w:rPr>
            </w:pPr>
          </w:p>
        </w:tc>
        <w:tc>
          <w:tcPr>
            <w:tcW w:w="2551" w:type="dxa"/>
          </w:tcPr>
          <w:p w14:paraId="3A2818C4" w14:textId="77777777" w:rsidR="00B32DC3" w:rsidRPr="009227D1" w:rsidRDefault="00B32DC3" w:rsidP="00FC0831">
            <w:pPr>
              <w:pStyle w:val="para"/>
              <w:rPr>
                <w:rFonts w:asciiTheme="minorHAnsi" w:hAnsiTheme="minorHAnsi" w:cstheme="minorHAnsi"/>
                <w:sz w:val="20"/>
                <w:lang w:val="en-GB"/>
              </w:rPr>
            </w:pPr>
          </w:p>
        </w:tc>
        <w:tc>
          <w:tcPr>
            <w:tcW w:w="3686" w:type="dxa"/>
          </w:tcPr>
          <w:p w14:paraId="3A2818C5" w14:textId="77777777" w:rsidR="00B32DC3" w:rsidRPr="009227D1" w:rsidRDefault="00B32DC3" w:rsidP="00FC0831">
            <w:pPr>
              <w:pStyle w:val="para"/>
              <w:rPr>
                <w:rFonts w:asciiTheme="minorHAnsi" w:hAnsiTheme="minorHAnsi" w:cstheme="minorHAnsi"/>
                <w:sz w:val="20"/>
                <w:lang w:val="en-GB"/>
              </w:rPr>
            </w:pPr>
          </w:p>
        </w:tc>
        <w:tc>
          <w:tcPr>
            <w:tcW w:w="2409" w:type="dxa"/>
          </w:tcPr>
          <w:p w14:paraId="3A2818C6" w14:textId="77777777" w:rsidR="00B32DC3" w:rsidRPr="009227D1" w:rsidRDefault="00B32DC3" w:rsidP="00FC0831">
            <w:pPr>
              <w:pStyle w:val="para"/>
              <w:rPr>
                <w:rFonts w:asciiTheme="minorHAnsi" w:hAnsiTheme="minorHAnsi" w:cstheme="minorHAnsi"/>
                <w:sz w:val="20"/>
                <w:lang w:val="en-GB"/>
              </w:rPr>
            </w:pPr>
          </w:p>
        </w:tc>
        <w:tc>
          <w:tcPr>
            <w:tcW w:w="2268" w:type="dxa"/>
          </w:tcPr>
          <w:p w14:paraId="3A2818C7" w14:textId="77777777" w:rsidR="00B32DC3" w:rsidRPr="009227D1" w:rsidRDefault="00B32DC3" w:rsidP="00FC0831">
            <w:pPr>
              <w:pStyle w:val="para"/>
              <w:rPr>
                <w:rFonts w:asciiTheme="minorHAnsi" w:hAnsiTheme="minorHAnsi" w:cstheme="minorHAnsi"/>
                <w:sz w:val="20"/>
                <w:lang w:val="en-GB"/>
              </w:rPr>
            </w:pPr>
          </w:p>
        </w:tc>
        <w:tc>
          <w:tcPr>
            <w:tcW w:w="1784" w:type="dxa"/>
          </w:tcPr>
          <w:p w14:paraId="3A2818C8" w14:textId="77777777" w:rsidR="00B32DC3" w:rsidRPr="009227D1" w:rsidRDefault="00B32DC3" w:rsidP="00FC0831">
            <w:pPr>
              <w:pStyle w:val="para"/>
              <w:rPr>
                <w:rFonts w:asciiTheme="minorHAnsi" w:hAnsiTheme="minorHAnsi" w:cstheme="minorHAnsi"/>
                <w:sz w:val="20"/>
                <w:lang w:val="en-GB"/>
              </w:rPr>
            </w:pPr>
          </w:p>
        </w:tc>
      </w:tr>
      <w:tr w:rsidR="00DC112F" w:rsidRPr="009227D1" w14:paraId="3A2818D0" w14:textId="77777777" w:rsidTr="00DC112F">
        <w:tc>
          <w:tcPr>
            <w:tcW w:w="2689" w:type="dxa"/>
          </w:tcPr>
          <w:p w14:paraId="3A2818CA" w14:textId="77777777" w:rsidR="00B32DC3" w:rsidRPr="009227D1" w:rsidRDefault="00B32DC3" w:rsidP="00FC0831">
            <w:pPr>
              <w:pStyle w:val="para"/>
              <w:rPr>
                <w:rFonts w:asciiTheme="minorHAnsi" w:hAnsiTheme="minorHAnsi" w:cstheme="minorHAnsi"/>
                <w:sz w:val="20"/>
                <w:lang w:val="en-GB"/>
              </w:rPr>
            </w:pPr>
          </w:p>
        </w:tc>
        <w:tc>
          <w:tcPr>
            <w:tcW w:w="2551" w:type="dxa"/>
          </w:tcPr>
          <w:p w14:paraId="3A2818CB" w14:textId="77777777" w:rsidR="00B32DC3" w:rsidRPr="009227D1" w:rsidRDefault="00B32DC3" w:rsidP="00FC0831">
            <w:pPr>
              <w:pStyle w:val="para"/>
              <w:rPr>
                <w:rFonts w:asciiTheme="minorHAnsi" w:hAnsiTheme="minorHAnsi" w:cstheme="minorHAnsi"/>
                <w:sz w:val="20"/>
                <w:lang w:val="en-GB"/>
              </w:rPr>
            </w:pPr>
          </w:p>
        </w:tc>
        <w:tc>
          <w:tcPr>
            <w:tcW w:w="3686" w:type="dxa"/>
          </w:tcPr>
          <w:p w14:paraId="3A2818CC" w14:textId="77777777" w:rsidR="00B32DC3" w:rsidRPr="009227D1" w:rsidRDefault="00B32DC3" w:rsidP="00FC0831">
            <w:pPr>
              <w:pStyle w:val="para"/>
              <w:rPr>
                <w:rFonts w:asciiTheme="minorHAnsi" w:hAnsiTheme="minorHAnsi" w:cstheme="minorHAnsi"/>
                <w:sz w:val="20"/>
                <w:lang w:val="en-GB"/>
              </w:rPr>
            </w:pPr>
          </w:p>
        </w:tc>
        <w:tc>
          <w:tcPr>
            <w:tcW w:w="2409" w:type="dxa"/>
          </w:tcPr>
          <w:p w14:paraId="3A2818CD" w14:textId="77777777" w:rsidR="00B32DC3" w:rsidRPr="009227D1" w:rsidRDefault="00B32DC3" w:rsidP="00FC0831">
            <w:pPr>
              <w:pStyle w:val="para"/>
              <w:rPr>
                <w:rFonts w:asciiTheme="minorHAnsi" w:hAnsiTheme="minorHAnsi" w:cstheme="minorHAnsi"/>
                <w:sz w:val="20"/>
                <w:lang w:val="en-GB"/>
              </w:rPr>
            </w:pPr>
          </w:p>
        </w:tc>
        <w:tc>
          <w:tcPr>
            <w:tcW w:w="2268" w:type="dxa"/>
          </w:tcPr>
          <w:p w14:paraId="3A2818CE" w14:textId="77777777" w:rsidR="00B32DC3" w:rsidRPr="009227D1" w:rsidRDefault="00B32DC3" w:rsidP="00FC0831">
            <w:pPr>
              <w:pStyle w:val="para"/>
              <w:rPr>
                <w:rFonts w:asciiTheme="minorHAnsi" w:hAnsiTheme="minorHAnsi" w:cstheme="minorHAnsi"/>
                <w:sz w:val="20"/>
                <w:lang w:val="en-GB"/>
              </w:rPr>
            </w:pPr>
          </w:p>
        </w:tc>
        <w:tc>
          <w:tcPr>
            <w:tcW w:w="1784" w:type="dxa"/>
          </w:tcPr>
          <w:p w14:paraId="3A2818CF" w14:textId="77777777" w:rsidR="00B32DC3" w:rsidRPr="009227D1" w:rsidRDefault="00B32DC3" w:rsidP="00FC0831">
            <w:pPr>
              <w:pStyle w:val="para"/>
              <w:rPr>
                <w:rFonts w:asciiTheme="minorHAnsi" w:hAnsiTheme="minorHAnsi" w:cstheme="minorHAnsi"/>
                <w:sz w:val="20"/>
                <w:lang w:val="en-GB"/>
              </w:rPr>
            </w:pPr>
          </w:p>
        </w:tc>
      </w:tr>
      <w:tr w:rsidR="00DC112F" w:rsidRPr="009227D1" w14:paraId="3A2818D7" w14:textId="77777777" w:rsidTr="00DC112F">
        <w:tc>
          <w:tcPr>
            <w:tcW w:w="2689" w:type="dxa"/>
          </w:tcPr>
          <w:p w14:paraId="3A2818D1" w14:textId="77777777" w:rsidR="00B32DC3" w:rsidRPr="009227D1" w:rsidRDefault="00B32DC3" w:rsidP="00FC0831">
            <w:pPr>
              <w:pStyle w:val="para"/>
              <w:rPr>
                <w:rFonts w:asciiTheme="minorHAnsi" w:hAnsiTheme="minorHAnsi" w:cstheme="minorHAnsi"/>
                <w:sz w:val="20"/>
                <w:lang w:val="en-GB"/>
              </w:rPr>
            </w:pPr>
          </w:p>
        </w:tc>
        <w:tc>
          <w:tcPr>
            <w:tcW w:w="2551" w:type="dxa"/>
          </w:tcPr>
          <w:p w14:paraId="3A2818D2" w14:textId="77777777" w:rsidR="00B32DC3" w:rsidRPr="009227D1" w:rsidRDefault="00B32DC3" w:rsidP="00FC0831">
            <w:pPr>
              <w:pStyle w:val="para"/>
              <w:rPr>
                <w:rFonts w:asciiTheme="minorHAnsi" w:hAnsiTheme="minorHAnsi" w:cstheme="minorHAnsi"/>
                <w:sz w:val="20"/>
                <w:lang w:val="en-GB"/>
              </w:rPr>
            </w:pPr>
          </w:p>
        </w:tc>
        <w:tc>
          <w:tcPr>
            <w:tcW w:w="3686" w:type="dxa"/>
          </w:tcPr>
          <w:p w14:paraId="3A2818D3" w14:textId="77777777" w:rsidR="00B32DC3" w:rsidRPr="009227D1" w:rsidRDefault="00B32DC3" w:rsidP="00FC0831">
            <w:pPr>
              <w:pStyle w:val="para"/>
              <w:rPr>
                <w:rFonts w:asciiTheme="minorHAnsi" w:hAnsiTheme="minorHAnsi" w:cstheme="minorHAnsi"/>
                <w:sz w:val="20"/>
                <w:lang w:val="en-GB"/>
              </w:rPr>
            </w:pPr>
          </w:p>
        </w:tc>
        <w:tc>
          <w:tcPr>
            <w:tcW w:w="2409" w:type="dxa"/>
          </w:tcPr>
          <w:p w14:paraId="3A2818D4" w14:textId="77777777" w:rsidR="00B32DC3" w:rsidRPr="009227D1" w:rsidRDefault="00B32DC3" w:rsidP="00FC0831">
            <w:pPr>
              <w:pStyle w:val="para"/>
              <w:rPr>
                <w:rFonts w:asciiTheme="minorHAnsi" w:hAnsiTheme="minorHAnsi" w:cstheme="minorHAnsi"/>
                <w:sz w:val="20"/>
                <w:lang w:val="en-GB"/>
              </w:rPr>
            </w:pPr>
          </w:p>
        </w:tc>
        <w:tc>
          <w:tcPr>
            <w:tcW w:w="2268" w:type="dxa"/>
          </w:tcPr>
          <w:p w14:paraId="3A2818D5" w14:textId="77777777" w:rsidR="00B32DC3" w:rsidRPr="009227D1" w:rsidRDefault="00B32DC3" w:rsidP="00FC0831">
            <w:pPr>
              <w:pStyle w:val="para"/>
              <w:rPr>
                <w:rFonts w:asciiTheme="minorHAnsi" w:hAnsiTheme="minorHAnsi" w:cstheme="minorHAnsi"/>
                <w:sz w:val="20"/>
                <w:lang w:val="en-GB"/>
              </w:rPr>
            </w:pPr>
          </w:p>
        </w:tc>
        <w:tc>
          <w:tcPr>
            <w:tcW w:w="1784" w:type="dxa"/>
          </w:tcPr>
          <w:p w14:paraId="3A2818D6" w14:textId="77777777" w:rsidR="00B32DC3" w:rsidRPr="009227D1" w:rsidRDefault="00B32DC3" w:rsidP="00FC0831">
            <w:pPr>
              <w:pStyle w:val="para"/>
              <w:rPr>
                <w:rFonts w:asciiTheme="minorHAnsi" w:hAnsiTheme="minorHAnsi" w:cstheme="minorHAnsi"/>
                <w:sz w:val="20"/>
                <w:lang w:val="en-GB"/>
              </w:rPr>
            </w:pPr>
          </w:p>
        </w:tc>
      </w:tr>
      <w:tr w:rsidR="00DC112F" w:rsidRPr="009227D1" w14:paraId="3A2818DE" w14:textId="77777777" w:rsidTr="00DC112F">
        <w:tc>
          <w:tcPr>
            <w:tcW w:w="2689" w:type="dxa"/>
          </w:tcPr>
          <w:p w14:paraId="3A2818D8" w14:textId="77777777" w:rsidR="00B32DC3" w:rsidRPr="009227D1" w:rsidRDefault="00B32DC3" w:rsidP="00FC0831">
            <w:pPr>
              <w:pStyle w:val="para"/>
              <w:rPr>
                <w:rFonts w:asciiTheme="minorHAnsi" w:hAnsiTheme="minorHAnsi" w:cstheme="minorHAnsi"/>
                <w:sz w:val="20"/>
                <w:lang w:val="en-GB"/>
              </w:rPr>
            </w:pPr>
          </w:p>
        </w:tc>
        <w:tc>
          <w:tcPr>
            <w:tcW w:w="2551" w:type="dxa"/>
          </w:tcPr>
          <w:p w14:paraId="3A2818D9" w14:textId="77777777" w:rsidR="00B32DC3" w:rsidRPr="009227D1" w:rsidRDefault="00B32DC3" w:rsidP="00FC0831">
            <w:pPr>
              <w:pStyle w:val="para"/>
              <w:rPr>
                <w:rFonts w:asciiTheme="minorHAnsi" w:hAnsiTheme="minorHAnsi" w:cstheme="minorHAnsi"/>
                <w:sz w:val="20"/>
                <w:lang w:val="en-GB"/>
              </w:rPr>
            </w:pPr>
          </w:p>
        </w:tc>
        <w:tc>
          <w:tcPr>
            <w:tcW w:w="3686" w:type="dxa"/>
          </w:tcPr>
          <w:p w14:paraId="3A2818DA" w14:textId="77777777" w:rsidR="00B32DC3" w:rsidRPr="009227D1" w:rsidRDefault="00B32DC3" w:rsidP="00FC0831">
            <w:pPr>
              <w:pStyle w:val="para"/>
              <w:rPr>
                <w:rFonts w:asciiTheme="minorHAnsi" w:hAnsiTheme="minorHAnsi" w:cstheme="minorHAnsi"/>
                <w:sz w:val="20"/>
                <w:lang w:val="en-GB"/>
              </w:rPr>
            </w:pPr>
          </w:p>
        </w:tc>
        <w:tc>
          <w:tcPr>
            <w:tcW w:w="2409" w:type="dxa"/>
          </w:tcPr>
          <w:p w14:paraId="3A2818DB" w14:textId="77777777" w:rsidR="00B32DC3" w:rsidRPr="009227D1" w:rsidRDefault="00B32DC3" w:rsidP="00FC0831">
            <w:pPr>
              <w:pStyle w:val="para"/>
              <w:rPr>
                <w:rFonts w:asciiTheme="minorHAnsi" w:hAnsiTheme="minorHAnsi" w:cstheme="minorHAnsi"/>
                <w:sz w:val="20"/>
                <w:lang w:val="en-GB"/>
              </w:rPr>
            </w:pPr>
          </w:p>
        </w:tc>
        <w:tc>
          <w:tcPr>
            <w:tcW w:w="2268" w:type="dxa"/>
          </w:tcPr>
          <w:p w14:paraId="3A2818DC" w14:textId="77777777" w:rsidR="00B32DC3" w:rsidRPr="009227D1" w:rsidRDefault="00B32DC3" w:rsidP="00FC0831">
            <w:pPr>
              <w:pStyle w:val="para"/>
              <w:rPr>
                <w:rFonts w:asciiTheme="minorHAnsi" w:hAnsiTheme="minorHAnsi" w:cstheme="minorHAnsi"/>
                <w:sz w:val="20"/>
                <w:lang w:val="en-GB"/>
              </w:rPr>
            </w:pPr>
          </w:p>
        </w:tc>
        <w:tc>
          <w:tcPr>
            <w:tcW w:w="1784" w:type="dxa"/>
          </w:tcPr>
          <w:p w14:paraId="3A2818DD" w14:textId="77777777" w:rsidR="00B32DC3" w:rsidRPr="009227D1" w:rsidRDefault="00B32DC3" w:rsidP="00FC0831">
            <w:pPr>
              <w:pStyle w:val="para"/>
              <w:rPr>
                <w:rFonts w:asciiTheme="minorHAnsi" w:hAnsiTheme="minorHAnsi" w:cstheme="minorHAnsi"/>
                <w:sz w:val="20"/>
                <w:lang w:val="en-GB"/>
              </w:rPr>
            </w:pPr>
          </w:p>
        </w:tc>
      </w:tr>
    </w:tbl>
    <w:p w14:paraId="3A281910" w14:textId="1FE94C5F" w:rsidR="00FC0831" w:rsidRDefault="00FC0831" w:rsidP="00EB5FCF">
      <w:pPr>
        <w:pStyle w:val="para"/>
        <w:ind w:left="-709"/>
        <w:rPr>
          <w:rFonts w:asciiTheme="minorHAnsi" w:hAnsiTheme="minorHAnsi" w:cstheme="minorHAnsi"/>
          <w:lang w:val="en-GB"/>
        </w:rPr>
      </w:pPr>
    </w:p>
    <w:p w14:paraId="5423ADA1" w14:textId="77C8E083" w:rsidR="007B46EC" w:rsidRDefault="007B46EC" w:rsidP="00EB5FCF">
      <w:pPr>
        <w:pStyle w:val="para"/>
        <w:ind w:left="-709"/>
        <w:rPr>
          <w:rFonts w:asciiTheme="minorHAnsi" w:hAnsiTheme="minorHAnsi" w:cstheme="minorHAnsi"/>
          <w:lang w:val="en-GB"/>
        </w:rPr>
      </w:pPr>
    </w:p>
    <w:p w14:paraId="7059F86C" w14:textId="77777777" w:rsidR="007B46EC" w:rsidRPr="009227D1" w:rsidRDefault="007B46EC" w:rsidP="00EB5FCF">
      <w:pPr>
        <w:pStyle w:val="para"/>
        <w:ind w:left="-709"/>
        <w:rPr>
          <w:rFonts w:asciiTheme="minorHAnsi" w:hAnsiTheme="minorHAnsi" w:cstheme="minorHAnsi"/>
          <w:lang w:val="en-GB"/>
        </w:rPr>
      </w:pPr>
    </w:p>
    <w:tbl>
      <w:tblPr>
        <w:tblStyle w:val="TableGrid"/>
        <w:tblW w:w="5000" w:type="pct"/>
        <w:tblLook w:val="04A0" w:firstRow="1" w:lastRow="0" w:firstColumn="1" w:lastColumn="0" w:noHBand="0" w:noVBand="1"/>
      </w:tblPr>
      <w:tblGrid>
        <w:gridCol w:w="15390"/>
      </w:tblGrid>
      <w:tr w:rsidR="002F1065" w:rsidRPr="009227D1" w14:paraId="3A281924" w14:textId="77777777" w:rsidTr="002F1065">
        <w:tc>
          <w:tcPr>
            <w:tcW w:w="5000" w:type="pct"/>
          </w:tcPr>
          <w:p w14:paraId="3A281913" w14:textId="77777777" w:rsidR="002F1065" w:rsidRPr="00DC112F" w:rsidRDefault="002F1065" w:rsidP="002F1065">
            <w:pPr>
              <w:pStyle w:val="para"/>
              <w:rPr>
                <w:rFonts w:asciiTheme="minorHAnsi" w:hAnsiTheme="minorHAnsi" w:cstheme="minorHAnsi"/>
                <w:b/>
                <w:szCs w:val="22"/>
                <w:lang w:val="en-GB"/>
              </w:rPr>
            </w:pPr>
            <w:r w:rsidRPr="00DC112F">
              <w:rPr>
                <w:rFonts w:asciiTheme="minorHAnsi" w:hAnsiTheme="minorHAnsi" w:cstheme="minorHAnsi"/>
                <w:b/>
                <w:szCs w:val="22"/>
                <w:lang w:val="en-GB"/>
              </w:rPr>
              <w:t>Additional Information to Note:</w:t>
            </w:r>
          </w:p>
          <w:p w14:paraId="3A281914" w14:textId="411887AF" w:rsidR="002F1065" w:rsidRPr="00DC112F" w:rsidRDefault="002F1065" w:rsidP="002F1065">
            <w:pPr>
              <w:pStyle w:val="para"/>
              <w:rPr>
                <w:rFonts w:asciiTheme="minorHAnsi" w:hAnsiTheme="minorHAnsi" w:cstheme="minorHAnsi"/>
                <w:szCs w:val="22"/>
                <w:lang w:val="en-GB"/>
              </w:rPr>
            </w:pPr>
            <w:r w:rsidRPr="00DC112F">
              <w:rPr>
                <w:rFonts w:asciiTheme="minorHAnsi" w:hAnsiTheme="minorHAnsi" w:cstheme="minorHAnsi"/>
                <w:szCs w:val="22"/>
                <w:lang w:val="en-GB"/>
              </w:rPr>
              <w:t xml:space="preserve">Please use this space to inform your Assessor of any information that they should be aware of </w:t>
            </w:r>
            <w:r w:rsidR="009A35B0" w:rsidRPr="00DC112F">
              <w:rPr>
                <w:rFonts w:asciiTheme="minorHAnsi" w:hAnsiTheme="minorHAnsi" w:cstheme="minorHAnsi"/>
                <w:szCs w:val="22"/>
                <w:lang w:val="en-GB"/>
              </w:rPr>
              <w:t xml:space="preserve">as part of this </w:t>
            </w:r>
            <w:proofErr w:type="spellStart"/>
            <w:r w:rsidR="009A35B0" w:rsidRPr="00DC112F">
              <w:rPr>
                <w:rFonts w:asciiTheme="minorHAnsi" w:hAnsiTheme="minorHAnsi" w:cstheme="minorHAnsi"/>
                <w:szCs w:val="22"/>
                <w:lang w:val="en-GB"/>
              </w:rPr>
              <w:t>self assessment</w:t>
            </w:r>
            <w:proofErr w:type="spellEnd"/>
            <w:r w:rsidR="009A35B0" w:rsidRPr="00DC112F">
              <w:rPr>
                <w:rFonts w:asciiTheme="minorHAnsi" w:hAnsiTheme="minorHAnsi" w:cstheme="minorHAnsi"/>
                <w:szCs w:val="22"/>
                <w:lang w:val="en-GB"/>
              </w:rPr>
              <w:t>.</w:t>
            </w:r>
          </w:p>
          <w:p w14:paraId="3A281915" w14:textId="77777777" w:rsidR="002F1065" w:rsidRPr="009227D1" w:rsidRDefault="002F1065" w:rsidP="002F1065">
            <w:pPr>
              <w:pStyle w:val="para"/>
              <w:rPr>
                <w:rFonts w:asciiTheme="minorHAnsi" w:hAnsiTheme="minorHAnsi" w:cstheme="minorHAnsi"/>
                <w:lang w:val="en-GB"/>
              </w:rPr>
            </w:pPr>
          </w:p>
          <w:p w14:paraId="3A281916" w14:textId="77777777" w:rsidR="002F1065" w:rsidRPr="009227D1" w:rsidRDefault="002F1065" w:rsidP="002F1065">
            <w:pPr>
              <w:pStyle w:val="para"/>
              <w:rPr>
                <w:rFonts w:asciiTheme="minorHAnsi" w:hAnsiTheme="minorHAnsi" w:cstheme="minorHAnsi"/>
                <w:lang w:val="en-GB"/>
              </w:rPr>
            </w:pPr>
          </w:p>
          <w:p w14:paraId="3A281917" w14:textId="77777777" w:rsidR="002F1065" w:rsidRPr="009227D1" w:rsidRDefault="002F1065" w:rsidP="002F1065">
            <w:pPr>
              <w:pStyle w:val="para"/>
              <w:rPr>
                <w:rFonts w:asciiTheme="minorHAnsi" w:hAnsiTheme="minorHAnsi" w:cstheme="minorHAnsi"/>
                <w:lang w:val="en-GB"/>
              </w:rPr>
            </w:pPr>
          </w:p>
          <w:p w14:paraId="3A28191C" w14:textId="77777777" w:rsidR="002F1065" w:rsidRPr="009227D1" w:rsidRDefault="002F1065" w:rsidP="002F1065">
            <w:pPr>
              <w:pStyle w:val="para"/>
              <w:rPr>
                <w:rFonts w:asciiTheme="minorHAnsi" w:hAnsiTheme="minorHAnsi" w:cstheme="minorHAnsi"/>
                <w:lang w:val="en-GB"/>
              </w:rPr>
            </w:pPr>
          </w:p>
          <w:p w14:paraId="3A28191D" w14:textId="77777777" w:rsidR="002F1065" w:rsidRPr="009227D1" w:rsidRDefault="002F1065" w:rsidP="002F1065">
            <w:pPr>
              <w:pStyle w:val="para"/>
              <w:rPr>
                <w:rFonts w:asciiTheme="minorHAnsi" w:hAnsiTheme="minorHAnsi" w:cstheme="minorHAnsi"/>
                <w:lang w:val="en-GB"/>
              </w:rPr>
            </w:pPr>
          </w:p>
          <w:p w14:paraId="3A28191E" w14:textId="77777777" w:rsidR="002F1065" w:rsidRPr="009227D1" w:rsidRDefault="002F1065" w:rsidP="002F1065">
            <w:pPr>
              <w:pStyle w:val="para"/>
              <w:rPr>
                <w:rFonts w:asciiTheme="minorHAnsi" w:hAnsiTheme="minorHAnsi" w:cstheme="minorHAnsi"/>
                <w:lang w:val="en-GB"/>
              </w:rPr>
            </w:pPr>
          </w:p>
          <w:p w14:paraId="3A28191F" w14:textId="77777777" w:rsidR="002F1065" w:rsidRPr="009227D1" w:rsidRDefault="002F1065" w:rsidP="002F1065">
            <w:pPr>
              <w:pStyle w:val="para"/>
              <w:rPr>
                <w:rFonts w:asciiTheme="minorHAnsi" w:hAnsiTheme="minorHAnsi" w:cstheme="minorHAnsi"/>
                <w:lang w:val="en-GB"/>
              </w:rPr>
            </w:pPr>
          </w:p>
          <w:p w14:paraId="3A281920" w14:textId="77777777" w:rsidR="002F1065" w:rsidRPr="009227D1" w:rsidRDefault="002F1065" w:rsidP="002F1065">
            <w:pPr>
              <w:pStyle w:val="para"/>
              <w:rPr>
                <w:rFonts w:asciiTheme="minorHAnsi" w:hAnsiTheme="minorHAnsi" w:cstheme="minorHAnsi"/>
                <w:lang w:val="en-GB"/>
              </w:rPr>
            </w:pPr>
          </w:p>
          <w:p w14:paraId="3A281921" w14:textId="77777777" w:rsidR="002F1065" w:rsidRPr="009227D1" w:rsidRDefault="002F1065" w:rsidP="002F1065">
            <w:pPr>
              <w:pStyle w:val="para"/>
              <w:rPr>
                <w:rFonts w:asciiTheme="minorHAnsi" w:hAnsiTheme="minorHAnsi" w:cstheme="minorHAnsi"/>
                <w:lang w:val="en-GB"/>
              </w:rPr>
            </w:pPr>
          </w:p>
          <w:p w14:paraId="3A281922" w14:textId="77777777" w:rsidR="002F1065" w:rsidRPr="009227D1" w:rsidRDefault="002F1065" w:rsidP="002F1065">
            <w:pPr>
              <w:pStyle w:val="para"/>
              <w:rPr>
                <w:rFonts w:asciiTheme="minorHAnsi" w:hAnsiTheme="minorHAnsi" w:cstheme="minorHAnsi"/>
                <w:lang w:val="en-GB"/>
              </w:rPr>
            </w:pPr>
          </w:p>
          <w:p w14:paraId="3A281923" w14:textId="77777777" w:rsidR="002F1065" w:rsidRPr="009227D1" w:rsidRDefault="002F1065" w:rsidP="00EB5FCF">
            <w:pPr>
              <w:pStyle w:val="para"/>
              <w:rPr>
                <w:rFonts w:asciiTheme="minorHAnsi" w:hAnsiTheme="minorHAnsi" w:cstheme="minorHAnsi"/>
                <w:lang w:val="en-GB"/>
              </w:rPr>
            </w:pPr>
          </w:p>
        </w:tc>
      </w:tr>
    </w:tbl>
    <w:p w14:paraId="3A281927" w14:textId="77777777" w:rsidR="002F1065" w:rsidRPr="009227D1" w:rsidRDefault="002F1065" w:rsidP="009A35B0">
      <w:pPr>
        <w:pStyle w:val="para"/>
        <w:ind w:left="-709"/>
        <w:rPr>
          <w:rFonts w:asciiTheme="minorHAnsi" w:hAnsiTheme="minorHAnsi" w:cstheme="minorHAnsi"/>
          <w:lang w:val="en-GB"/>
        </w:rPr>
      </w:pPr>
    </w:p>
    <w:sectPr w:rsidR="002F1065" w:rsidRPr="009227D1" w:rsidSect="008B56A5">
      <w:pgSz w:w="16840" w:h="11900" w:orient="landscape"/>
      <w:pgMar w:top="720" w:right="720" w:bottom="720" w:left="720" w:header="1077" w:footer="227" w:gutter="0"/>
      <w:pgNumType w:start="0" w:chapStyle="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BE5FC" w14:textId="77777777" w:rsidR="0067569A" w:rsidRDefault="0067569A">
      <w:r>
        <w:separator/>
      </w:r>
    </w:p>
  </w:endnote>
  <w:endnote w:type="continuationSeparator" w:id="0">
    <w:p w14:paraId="680A13C4" w14:textId="77777777" w:rsidR="0067569A" w:rsidRDefault="00675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useo Sans 300">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192F" w14:textId="4404B8E0" w:rsidR="004F6CD5" w:rsidRPr="001C313B" w:rsidRDefault="004F6CD5" w:rsidP="00A01ABF">
    <w:pPr>
      <w:pStyle w:val="Footer"/>
      <w:pBdr>
        <w:top w:val="single" w:sz="4" w:space="1" w:color="D9D9D9" w:themeColor="background1" w:themeShade="D9"/>
      </w:pBdr>
      <w:jc w:val="center"/>
      <w:rPr>
        <w:rFonts w:asciiTheme="minorHAnsi" w:hAnsiTheme="minorHAnsi" w:cs="Arial"/>
        <w:sz w:val="20"/>
        <w:szCs w:val="20"/>
      </w:rPr>
    </w:pPr>
    <w:r w:rsidRPr="001C313B">
      <w:rPr>
        <w:rFonts w:asciiTheme="minorHAnsi" w:hAnsiTheme="minorHAnsi" w:cs="Arial"/>
        <w:sz w:val="20"/>
        <w:szCs w:val="20"/>
      </w:rPr>
      <w:t xml:space="preserve">AQS Assessment Guidance for Debt Advice Providers </w:t>
    </w:r>
    <w:r>
      <w:rPr>
        <w:rFonts w:asciiTheme="minorHAnsi" w:hAnsiTheme="minorHAnsi" w:cs="Arial"/>
        <w:sz w:val="20"/>
        <w:szCs w:val="20"/>
      </w:rPr>
      <w:t xml:space="preserve"> </w:t>
    </w:r>
  </w:p>
  <w:p w14:paraId="3A281931" w14:textId="1A285621" w:rsidR="004F6CD5" w:rsidRPr="001C313B" w:rsidRDefault="00221E64" w:rsidP="00A01ABF">
    <w:pPr>
      <w:pStyle w:val="Footer"/>
      <w:pBdr>
        <w:top w:val="single" w:sz="4" w:space="1" w:color="D9D9D9" w:themeColor="background1" w:themeShade="D9"/>
      </w:pBdr>
      <w:jc w:val="center"/>
      <w:rPr>
        <w:rFonts w:asciiTheme="minorHAnsi" w:hAnsiTheme="minorHAnsi"/>
        <w:sz w:val="20"/>
        <w:szCs w:val="20"/>
      </w:rPr>
    </w:pPr>
    <w:r>
      <w:rPr>
        <w:rFonts w:asciiTheme="minorHAnsi" w:hAnsiTheme="minorHAnsi" w:cs="Arial"/>
        <w:sz w:val="20"/>
        <w:szCs w:val="20"/>
      </w:rPr>
      <w:t>January 2023</w:t>
    </w:r>
  </w:p>
  <w:p w14:paraId="3A281932" w14:textId="3C051C5D" w:rsidR="004F6CD5" w:rsidRPr="001C313B" w:rsidRDefault="00045B1A" w:rsidP="00A01ABF">
    <w:pPr>
      <w:pStyle w:val="Footer"/>
      <w:pBdr>
        <w:top w:val="single" w:sz="4" w:space="1" w:color="D9D9D9" w:themeColor="background1" w:themeShade="D9"/>
      </w:pBdr>
      <w:jc w:val="center"/>
      <w:rPr>
        <w:rFonts w:asciiTheme="minorHAnsi" w:hAnsiTheme="minorHAnsi"/>
        <w:b/>
        <w:sz w:val="20"/>
        <w:szCs w:val="20"/>
      </w:rPr>
    </w:pPr>
    <w:sdt>
      <w:sdtPr>
        <w:rPr>
          <w:sz w:val="20"/>
          <w:szCs w:val="20"/>
        </w:rPr>
        <w:id w:val="-838489080"/>
        <w:docPartObj>
          <w:docPartGallery w:val="Page Numbers (Bottom of Page)"/>
          <w:docPartUnique/>
        </w:docPartObj>
      </w:sdtPr>
      <w:sdtEndPr>
        <w:rPr>
          <w:rFonts w:asciiTheme="minorHAnsi" w:hAnsiTheme="minorHAnsi"/>
          <w:color w:val="7F7F7F" w:themeColor="background1" w:themeShade="7F"/>
          <w:spacing w:val="60"/>
        </w:rPr>
      </w:sdtEndPr>
      <w:sdtContent>
        <w:r w:rsidR="004F6CD5" w:rsidRPr="001C313B">
          <w:rPr>
            <w:rFonts w:asciiTheme="minorHAnsi" w:hAnsiTheme="minorHAnsi"/>
            <w:sz w:val="20"/>
            <w:szCs w:val="20"/>
          </w:rPr>
          <w:fldChar w:fldCharType="begin"/>
        </w:r>
        <w:r w:rsidR="004F6CD5" w:rsidRPr="001C313B">
          <w:rPr>
            <w:rFonts w:asciiTheme="minorHAnsi" w:hAnsiTheme="minorHAnsi"/>
            <w:sz w:val="20"/>
            <w:szCs w:val="20"/>
          </w:rPr>
          <w:instrText xml:space="preserve"> PAGE   \* MERGEFORMAT </w:instrText>
        </w:r>
        <w:r w:rsidR="004F6CD5" w:rsidRPr="001C313B">
          <w:rPr>
            <w:rFonts w:asciiTheme="minorHAnsi" w:hAnsiTheme="minorHAnsi"/>
            <w:sz w:val="20"/>
            <w:szCs w:val="20"/>
          </w:rPr>
          <w:fldChar w:fldCharType="separate"/>
        </w:r>
        <w:r w:rsidR="004F6CD5" w:rsidRPr="001C313B">
          <w:rPr>
            <w:rFonts w:asciiTheme="minorHAnsi" w:hAnsiTheme="minorHAnsi"/>
            <w:b/>
            <w:noProof/>
            <w:sz w:val="20"/>
            <w:szCs w:val="20"/>
          </w:rPr>
          <w:t>2</w:t>
        </w:r>
        <w:r w:rsidR="004F6CD5" w:rsidRPr="001C313B">
          <w:rPr>
            <w:rFonts w:asciiTheme="minorHAnsi" w:hAnsiTheme="minorHAnsi"/>
            <w:b/>
            <w:noProof/>
            <w:sz w:val="20"/>
            <w:szCs w:val="20"/>
          </w:rPr>
          <w:fldChar w:fldCharType="end"/>
        </w:r>
        <w:r w:rsidR="004F6CD5" w:rsidRPr="001C313B">
          <w:rPr>
            <w:rFonts w:asciiTheme="minorHAnsi" w:hAnsiTheme="minorHAnsi"/>
            <w:b/>
            <w:sz w:val="20"/>
            <w:szCs w:val="20"/>
          </w:rPr>
          <w:t xml:space="preserve"> | </w:t>
        </w:r>
        <w:r w:rsidR="004F6CD5" w:rsidRPr="001C313B">
          <w:rPr>
            <w:rFonts w:asciiTheme="minorHAnsi" w:hAnsiTheme="minorHAnsi"/>
            <w:color w:val="7F7F7F" w:themeColor="background1" w:themeShade="7F"/>
            <w:spacing w:val="60"/>
            <w:sz w:val="20"/>
            <w:szCs w:val="20"/>
          </w:rPr>
          <w:t>Page</w:t>
        </w:r>
      </w:sdtContent>
    </w:sdt>
  </w:p>
  <w:p w14:paraId="3A281933" w14:textId="77777777" w:rsidR="004F6CD5" w:rsidRPr="001E06A5" w:rsidRDefault="004F6CD5" w:rsidP="00A01ABF">
    <w:pPr>
      <w:pStyle w:val="Footer"/>
      <w:tabs>
        <w:tab w:val="clear" w:pos="4320"/>
        <w:tab w:val="clear" w:pos="8640"/>
        <w:tab w:val="left" w:pos="435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1935" w14:textId="4C961994" w:rsidR="004F6CD5" w:rsidRDefault="004F6CD5" w:rsidP="00A01ABF">
    <w:pPr>
      <w:pStyle w:val="Footer"/>
      <w:pBdr>
        <w:top w:val="single" w:sz="4" w:space="1" w:color="D9D9D9" w:themeColor="background1" w:themeShade="D9"/>
      </w:pBdr>
      <w:jc w:val="center"/>
      <w:rPr>
        <w:b/>
      </w:rPr>
    </w:pPr>
  </w:p>
  <w:p w14:paraId="3A281936" w14:textId="67310493" w:rsidR="004F6CD5" w:rsidRDefault="004F6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97033" w14:textId="77777777" w:rsidR="0067569A" w:rsidRDefault="0067569A">
      <w:r>
        <w:separator/>
      </w:r>
    </w:p>
  </w:footnote>
  <w:footnote w:type="continuationSeparator" w:id="0">
    <w:p w14:paraId="4EBF8F39" w14:textId="77777777" w:rsidR="0067569A" w:rsidRDefault="00675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192E" w14:textId="4E4EE803" w:rsidR="004F6CD5" w:rsidRPr="00B1404B" w:rsidRDefault="004F6CD5" w:rsidP="00B1404B">
    <w:pPr>
      <w:pStyle w:val="Header"/>
      <w:tabs>
        <w:tab w:val="clear" w:pos="8640"/>
        <w:tab w:val="left" w:pos="480"/>
        <w:tab w:val="right" w:pos="8789"/>
        <w:tab w:val="right" w:pos="14249"/>
      </w:tabs>
      <w:ind w:right="46"/>
      <w:rPr>
        <w:rFonts w:ascii="Calibri" w:hAnsi="Calibri" w:cs="Arial"/>
        <w:sz w:val="18"/>
        <w:szCs w:val="18"/>
      </w:rPr>
    </w:pPr>
    <w:r>
      <w:rPr>
        <w:rFonts w:ascii="Calibri" w:hAnsi="Calibri" w:cs="Arial"/>
        <w:sz w:val="18"/>
        <w:szCs w:val="18"/>
      </w:rPr>
      <w:t xml:space="preserve">  </w:t>
    </w:r>
    <w:r>
      <w:rPr>
        <w:rFonts w:ascii="Calibri" w:hAnsi="Calibri" w:cs="Arial"/>
        <w:sz w:val="18"/>
        <w:szCs w:val="18"/>
      </w:rPr>
      <w:tab/>
      <w:t xml:space="preserve">                                                                                                 </w:t>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noProof/>
        <w:lang w:val="en-GB" w:eastAsia="en-GB"/>
      </w:rPr>
      <mc:AlternateContent>
        <mc:Choice Requires="wps">
          <w:drawing>
            <wp:anchor distT="0" distB="0" distL="114300" distR="114300" simplePos="0" relativeHeight="251663360" behindDoc="0" locked="0" layoutInCell="1" allowOverlap="1" wp14:anchorId="3A28193B" wp14:editId="776C96B5">
              <wp:simplePos x="0" y="0"/>
              <wp:positionH relativeFrom="column">
                <wp:posOffset>4619625</wp:posOffset>
              </wp:positionH>
              <wp:positionV relativeFrom="paragraph">
                <wp:posOffset>-74295</wp:posOffset>
              </wp:positionV>
              <wp:extent cx="4593590" cy="48577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1940" w14:textId="77777777" w:rsidR="004F6CD5" w:rsidRPr="00A01ABF" w:rsidRDefault="004F6CD5" w:rsidP="00A01ABF">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28193B" id="_x0000_t202" coordsize="21600,21600" o:spt="202" path="m,l,21600r21600,l21600,xe">
              <v:stroke joinstyle="miter"/>
              <v:path gradientshapeok="t" o:connecttype="rect"/>
            </v:shapetype>
            <v:shape id="Text Box 3" o:spid="_x0000_s1026" type="#_x0000_t202" style="position:absolute;margin-left:363.75pt;margin-top:-5.85pt;width:361.7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1Xn4AEAAKEDAAAOAAAAZHJzL2Uyb0RvYy54bWysU8GO0zAQvSPxD5bvNG1J6TZqulp2tQhp&#10;WZAWPsBx7MQi8Zix26R8PWOn2y1wQ1wse2by5r03k+312HfsoNAbsCVfzOacKSuhNrYp+bev92+u&#10;OPNB2Fp0YFXJj8rz693rV9vBFWoJLXS1QkYg1heDK3kbgiuyzMtW9cLPwClLSQ3Yi0BPbLIaxUDo&#10;fZct5/N32QBYOwSpvKfo3ZTku4SvtZLhs9ZeBdaVnLiFdGI6q3hmu60oGhSuNfJEQ/wDi14YS03P&#10;UHciCLZH8xdUbySCBx1mEvoMtDZSJQ2kZjH/Q81TK5xKWsgc7842+f8HKx8PT+4LsjC+h5EGmER4&#10;9wDyu2cWblthG3WDCEOrRE2NF9GybHC+OH0arfaFjyDV8AlqGrLYB0hAo8Y+ukI6GaHTAI5n09UY&#10;mKRgvtq8XW0oJSmXX63W61VqIYrnrx368EFBz+Kl5EhDTeji8OBDZCOK55LYzMK96bo02M7+FqDC&#10;GEnsI+GJehirkaqjigrqI+lAmPaE9pouLeBPzgbakZL7H3uBirPuoyUvNos8j0uVHvlqvaQHXmaq&#10;y4ywkqBKHjibrrdhWsS9Q9O01Gly38IN+adNkvbC6sSb9iApPu1sXLTLd6p6+bN2vwAAAP//AwBQ&#10;SwMEFAAGAAgAAAAhAGXU0iXgAAAACwEAAA8AAABkcnMvZG93bnJldi54bWxMj8tOwzAQRfdI/IM1&#10;SOxaO1XStCGTCoHYgigPiZ0bT5OIeBzFbhP+HncFy9E9uvdMuZttL840+s4xQrJUIIhrZzpuEN7f&#10;nhYbED5oNrp3TAg/5GFXXV+VujBu4lc670MjYgn7QiO0IQyFlL5uyWq/dANxzI5utDrEc2ykGfUU&#10;y20vV0qtpdUdx4VWD/TQUv29P1mEj+fj12eqXppHmw2Tm5Vku5WItzfz/R2IQHP4g+GiH9Whik4H&#10;d2LjRY+Qr/IsogiLJMlBXIg0U1sQB4R1ugFZlfL/D9UvAAAA//8DAFBLAQItABQABgAIAAAAIQC2&#10;gziS/gAAAOEBAAATAAAAAAAAAAAAAAAAAAAAAABbQ29udGVudF9UeXBlc10ueG1sUEsBAi0AFAAG&#10;AAgAAAAhADj9If/WAAAAlAEAAAsAAAAAAAAAAAAAAAAALwEAAF9yZWxzLy5yZWxzUEsBAi0AFAAG&#10;AAgAAAAhAInXVefgAQAAoQMAAA4AAAAAAAAAAAAAAAAALgIAAGRycy9lMm9Eb2MueG1sUEsBAi0A&#10;FAAGAAgAAAAhAGXU0iXgAAAACwEAAA8AAAAAAAAAAAAAAAAAOgQAAGRycy9kb3ducmV2LnhtbFBL&#10;BQYAAAAABAAEAPMAAABHBQAAAAA=&#10;" filled="f" stroked="f">
              <v:textbox>
                <w:txbxContent>
                  <w:p w14:paraId="3A281940" w14:textId="77777777" w:rsidR="004F6CD5" w:rsidRPr="00A01ABF" w:rsidRDefault="004F6CD5" w:rsidP="00A01ABF">
                    <w:pPr>
                      <w:rPr>
                        <w:szCs w:val="16"/>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1934" w14:textId="2988B089" w:rsidR="004F6CD5" w:rsidRPr="00651CFE" w:rsidRDefault="004F6CD5" w:rsidP="00651CFE">
    <w:pPr>
      <w:pStyle w:val="Header"/>
    </w:pPr>
    <w:r>
      <w:t xml:space="preserve">   </w:t>
    </w:r>
    <w:r>
      <w:tab/>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715B"/>
    <w:multiLevelType w:val="hybridMultilevel"/>
    <w:tmpl w:val="E4AAF58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EA62716"/>
    <w:multiLevelType w:val="hybridMultilevel"/>
    <w:tmpl w:val="E354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D4197"/>
    <w:multiLevelType w:val="hybridMultilevel"/>
    <w:tmpl w:val="19FC30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32728"/>
    <w:multiLevelType w:val="hybridMultilevel"/>
    <w:tmpl w:val="93EAE0E0"/>
    <w:lvl w:ilvl="0" w:tplc="54665B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6B67C1B"/>
    <w:multiLevelType w:val="hybridMultilevel"/>
    <w:tmpl w:val="EF4A828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2B0281"/>
    <w:multiLevelType w:val="hybridMultilevel"/>
    <w:tmpl w:val="5E94E0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6F675A"/>
    <w:multiLevelType w:val="hybridMultilevel"/>
    <w:tmpl w:val="84680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F7488"/>
    <w:multiLevelType w:val="hybridMultilevel"/>
    <w:tmpl w:val="BFC208C2"/>
    <w:lvl w:ilvl="0" w:tplc="08090005">
      <w:start w:val="1"/>
      <w:numFmt w:val="bullet"/>
      <w:lvlText w:val=""/>
      <w:lvlJc w:val="left"/>
      <w:pPr>
        <w:ind w:left="1382" w:hanging="360"/>
      </w:pPr>
      <w:rPr>
        <w:rFonts w:ascii="Wingdings" w:hAnsi="Wingdings" w:hint="default"/>
      </w:rPr>
    </w:lvl>
    <w:lvl w:ilvl="1" w:tplc="08090003" w:tentative="1">
      <w:start w:val="1"/>
      <w:numFmt w:val="bullet"/>
      <w:lvlText w:val="o"/>
      <w:lvlJc w:val="left"/>
      <w:pPr>
        <w:ind w:left="2102" w:hanging="360"/>
      </w:pPr>
      <w:rPr>
        <w:rFonts w:ascii="Courier New" w:hAnsi="Courier New" w:cs="Courier New" w:hint="default"/>
      </w:rPr>
    </w:lvl>
    <w:lvl w:ilvl="2" w:tplc="08090005" w:tentative="1">
      <w:start w:val="1"/>
      <w:numFmt w:val="bullet"/>
      <w:lvlText w:val=""/>
      <w:lvlJc w:val="left"/>
      <w:pPr>
        <w:ind w:left="2822" w:hanging="360"/>
      </w:pPr>
      <w:rPr>
        <w:rFonts w:ascii="Wingdings" w:hAnsi="Wingdings" w:hint="default"/>
      </w:rPr>
    </w:lvl>
    <w:lvl w:ilvl="3" w:tplc="08090001" w:tentative="1">
      <w:start w:val="1"/>
      <w:numFmt w:val="bullet"/>
      <w:lvlText w:val=""/>
      <w:lvlJc w:val="left"/>
      <w:pPr>
        <w:ind w:left="3542" w:hanging="360"/>
      </w:pPr>
      <w:rPr>
        <w:rFonts w:ascii="Symbol" w:hAnsi="Symbol" w:hint="default"/>
      </w:rPr>
    </w:lvl>
    <w:lvl w:ilvl="4" w:tplc="08090003" w:tentative="1">
      <w:start w:val="1"/>
      <w:numFmt w:val="bullet"/>
      <w:lvlText w:val="o"/>
      <w:lvlJc w:val="left"/>
      <w:pPr>
        <w:ind w:left="4262" w:hanging="360"/>
      </w:pPr>
      <w:rPr>
        <w:rFonts w:ascii="Courier New" w:hAnsi="Courier New" w:cs="Courier New" w:hint="default"/>
      </w:rPr>
    </w:lvl>
    <w:lvl w:ilvl="5" w:tplc="08090005" w:tentative="1">
      <w:start w:val="1"/>
      <w:numFmt w:val="bullet"/>
      <w:lvlText w:val=""/>
      <w:lvlJc w:val="left"/>
      <w:pPr>
        <w:ind w:left="4982" w:hanging="360"/>
      </w:pPr>
      <w:rPr>
        <w:rFonts w:ascii="Wingdings" w:hAnsi="Wingdings" w:hint="default"/>
      </w:rPr>
    </w:lvl>
    <w:lvl w:ilvl="6" w:tplc="08090001" w:tentative="1">
      <w:start w:val="1"/>
      <w:numFmt w:val="bullet"/>
      <w:lvlText w:val=""/>
      <w:lvlJc w:val="left"/>
      <w:pPr>
        <w:ind w:left="5702" w:hanging="360"/>
      </w:pPr>
      <w:rPr>
        <w:rFonts w:ascii="Symbol" w:hAnsi="Symbol" w:hint="default"/>
      </w:rPr>
    </w:lvl>
    <w:lvl w:ilvl="7" w:tplc="08090003" w:tentative="1">
      <w:start w:val="1"/>
      <w:numFmt w:val="bullet"/>
      <w:lvlText w:val="o"/>
      <w:lvlJc w:val="left"/>
      <w:pPr>
        <w:ind w:left="6422" w:hanging="360"/>
      </w:pPr>
      <w:rPr>
        <w:rFonts w:ascii="Courier New" w:hAnsi="Courier New" w:cs="Courier New" w:hint="default"/>
      </w:rPr>
    </w:lvl>
    <w:lvl w:ilvl="8" w:tplc="08090005" w:tentative="1">
      <w:start w:val="1"/>
      <w:numFmt w:val="bullet"/>
      <w:lvlText w:val=""/>
      <w:lvlJc w:val="left"/>
      <w:pPr>
        <w:ind w:left="7142" w:hanging="360"/>
      </w:pPr>
      <w:rPr>
        <w:rFonts w:ascii="Wingdings" w:hAnsi="Wingdings" w:hint="default"/>
      </w:rPr>
    </w:lvl>
  </w:abstractNum>
  <w:abstractNum w:abstractNumId="8" w15:restartNumberingAfterBreak="0">
    <w:nsid w:val="1BD74DFF"/>
    <w:multiLevelType w:val="hybridMultilevel"/>
    <w:tmpl w:val="D2EC2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A21719"/>
    <w:multiLevelType w:val="hybridMultilevel"/>
    <w:tmpl w:val="73480B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880E1A"/>
    <w:multiLevelType w:val="hybridMultilevel"/>
    <w:tmpl w:val="45D2165C"/>
    <w:lvl w:ilvl="0" w:tplc="08090005">
      <w:start w:val="1"/>
      <w:numFmt w:val="bullet"/>
      <w:lvlText w:val=""/>
      <w:lvlJc w:val="left"/>
      <w:pPr>
        <w:ind w:left="1384" w:hanging="360"/>
      </w:pPr>
      <w:rPr>
        <w:rFonts w:ascii="Wingdings" w:hAnsi="Wingdings" w:hint="default"/>
      </w:rPr>
    </w:lvl>
    <w:lvl w:ilvl="1" w:tplc="08090003" w:tentative="1">
      <w:start w:val="1"/>
      <w:numFmt w:val="bullet"/>
      <w:lvlText w:val="o"/>
      <w:lvlJc w:val="left"/>
      <w:pPr>
        <w:ind w:left="2104" w:hanging="360"/>
      </w:pPr>
      <w:rPr>
        <w:rFonts w:ascii="Courier New" w:hAnsi="Courier New" w:cs="Courier New" w:hint="default"/>
      </w:rPr>
    </w:lvl>
    <w:lvl w:ilvl="2" w:tplc="08090005" w:tentative="1">
      <w:start w:val="1"/>
      <w:numFmt w:val="bullet"/>
      <w:lvlText w:val=""/>
      <w:lvlJc w:val="left"/>
      <w:pPr>
        <w:ind w:left="2824" w:hanging="360"/>
      </w:pPr>
      <w:rPr>
        <w:rFonts w:ascii="Wingdings" w:hAnsi="Wingdings" w:hint="default"/>
      </w:rPr>
    </w:lvl>
    <w:lvl w:ilvl="3" w:tplc="08090001" w:tentative="1">
      <w:start w:val="1"/>
      <w:numFmt w:val="bullet"/>
      <w:lvlText w:val=""/>
      <w:lvlJc w:val="left"/>
      <w:pPr>
        <w:ind w:left="3544" w:hanging="360"/>
      </w:pPr>
      <w:rPr>
        <w:rFonts w:ascii="Symbol" w:hAnsi="Symbol" w:hint="default"/>
      </w:rPr>
    </w:lvl>
    <w:lvl w:ilvl="4" w:tplc="08090003" w:tentative="1">
      <w:start w:val="1"/>
      <w:numFmt w:val="bullet"/>
      <w:lvlText w:val="o"/>
      <w:lvlJc w:val="left"/>
      <w:pPr>
        <w:ind w:left="4264" w:hanging="360"/>
      </w:pPr>
      <w:rPr>
        <w:rFonts w:ascii="Courier New" w:hAnsi="Courier New" w:cs="Courier New" w:hint="default"/>
      </w:rPr>
    </w:lvl>
    <w:lvl w:ilvl="5" w:tplc="08090005" w:tentative="1">
      <w:start w:val="1"/>
      <w:numFmt w:val="bullet"/>
      <w:lvlText w:val=""/>
      <w:lvlJc w:val="left"/>
      <w:pPr>
        <w:ind w:left="4984" w:hanging="360"/>
      </w:pPr>
      <w:rPr>
        <w:rFonts w:ascii="Wingdings" w:hAnsi="Wingdings" w:hint="default"/>
      </w:rPr>
    </w:lvl>
    <w:lvl w:ilvl="6" w:tplc="08090001" w:tentative="1">
      <w:start w:val="1"/>
      <w:numFmt w:val="bullet"/>
      <w:lvlText w:val=""/>
      <w:lvlJc w:val="left"/>
      <w:pPr>
        <w:ind w:left="5704" w:hanging="360"/>
      </w:pPr>
      <w:rPr>
        <w:rFonts w:ascii="Symbol" w:hAnsi="Symbol" w:hint="default"/>
      </w:rPr>
    </w:lvl>
    <w:lvl w:ilvl="7" w:tplc="08090003" w:tentative="1">
      <w:start w:val="1"/>
      <w:numFmt w:val="bullet"/>
      <w:lvlText w:val="o"/>
      <w:lvlJc w:val="left"/>
      <w:pPr>
        <w:ind w:left="6424" w:hanging="360"/>
      </w:pPr>
      <w:rPr>
        <w:rFonts w:ascii="Courier New" w:hAnsi="Courier New" w:cs="Courier New" w:hint="default"/>
      </w:rPr>
    </w:lvl>
    <w:lvl w:ilvl="8" w:tplc="08090005" w:tentative="1">
      <w:start w:val="1"/>
      <w:numFmt w:val="bullet"/>
      <w:lvlText w:val=""/>
      <w:lvlJc w:val="left"/>
      <w:pPr>
        <w:ind w:left="7144" w:hanging="360"/>
      </w:pPr>
      <w:rPr>
        <w:rFonts w:ascii="Wingdings" w:hAnsi="Wingdings" w:hint="default"/>
      </w:rPr>
    </w:lvl>
  </w:abstractNum>
  <w:abstractNum w:abstractNumId="11" w15:restartNumberingAfterBreak="0">
    <w:nsid w:val="2B5464DD"/>
    <w:multiLevelType w:val="hybridMultilevel"/>
    <w:tmpl w:val="2FC4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920110"/>
    <w:multiLevelType w:val="hybridMultilevel"/>
    <w:tmpl w:val="EE7E0830"/>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1B">
      <w:start w:val="1"/>
      <w:numFmt w:val="lowerRoman"/>
      <w:lvlText w:val="%7."/>
      <w:lvlJc w:val="righ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8636F00"/>
    <w:multiLevelType w:val="hybridMultilevel"/>
    <w:tmpl w:val="DE48F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ED38EC"/>
    <w:multiLevelType w:val="hybridMultilevel"/>
    <w:tmpl w:val="FB72FF0E"/>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1B">
      <w:start w:val="1"/>
      <w:numFmt w:val="lowerRoman"/>
      <w:lvlText w:val="%7."/>
      <w:lvlJc w:val="righ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04C75A1"/>
    <w:multiLevelType w:val="hybridMultilevel"/>
    <w:tmpl w:val="C5D65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785880"/>
    <w:multiLevelType w:val="hybridMultilevel"/>
    <w:tmpl w:val="171E3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3021C7"/>
    <w:multiLevelType w:val="hybridMultilevel"/>
    <w:tmpl w:val="04B4B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7D17AC"/>
    <w:multiLevelType w:val="hybridMultilevel"/>
    <w:tmpl w:val="27707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C76C7C"/>
    <w:multiLevelType w:val="hybridMultilevel"/>
    <w:tmpl w:val="465ED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473B81"/>
    <w:multiLevelType w:val="hybridMultilevel"/>
    <w:tmpl w:val="B7861B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8D51B93"/>
    <w:multiLevelType w:val="hybridMultilevel"/>
    <w:tmpl w:val="FA82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6A70C0"/>
    <w:multiLevelType w:val="hybridMultilevel"/>
    <w:tmpl w:val="6DA0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AE43A5"/>
    <w:multiLevelType w:val="hybridMultilevel"/>
    <w:tmpl w:val="C7B04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B6314E"/>
    <w:multiLevelType w:val="multilevel"/>
    <w:tmpl w:val="970C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145D58"/>
    <w:multiLevelType w:val="hybridMultilevel"/>
    <w:tmpl w:val="92A2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676A5A"/>
    <w:multiLevelType w:val="hybridMultilevel"/>
    <w:tmpl w:val="51EC46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AB37A9"/>
    <w:multiLevelType w:val="hybridMultilevel"/>
    <w:tmpl w:val="5F2C9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983178"/>
    <w:multiLevelType w:val="hybridMultilevel"/>
    <w:tmpl w:val="CB3A1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0804734">
    <w:abstractNumId w:val="13"/>
  </w:num>
  <w:num w:numId="2" w16cid:durableId="1301376353">
    <w:abstractNumId w:val="5"/>
  </w:num>
  <w:num w:numId="3" w16cid:durableId="1070274922">
    <w:abstractNumId w:val="2"/>
  </w:num>
  <w:num w:numId="4" w16cid:durableId="917833040">
    <w:abstractNumId w:val="9"/>
  </w:num>
  <w:num w:numId="5" w16cid:durableId="728923247">
    <w:abstractNumId w:val="26"/>
  </w:num>
  <w:num w:numId="6" w16cid:durableId="4873290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60201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1300418">
    <w:abstractNumId w:val="3"/>
  </w:num>
  <w:num w:numId="9" w16cid:durableId="1450398076">
    <w:abstractNumId w:val="15"/>
  </w:num>
  <w:num w:numId="10" w16cid:durableId="669913685">
    <w:abstractNumId w:val="27"/>
  </w:num>
  <w:num w:numId="11" w16cid:durableId="237793232">
    <w:abstractNumId w:val="19"/>
  </w:num>
  <w:num w:numId="12" w16cid:durableId="1794978842">
    <w:abstractNumId w:val="11"/>
  </w:num>
  <w:num w:numId="13" w16cid:durableId="535889289">
    <w:abstractNumId w:val="4"/>
  </w:num>
  <w:num w:numId="14" w16cid:durableId="2023510047">
    <w:abstractNumId w:val="18"/>
  </w:num>
  <w:num w:numId="15" w16cid:durableId="737097474">
    <w:abstractNumId w:val="28"/>
  </w:num>
  <w:num w:numId="16" w16cid:durableId="139734755">
    <w:abstractNumId w:val="6"/>
  </w:num>
  <w:num w:numId="17" w16cid:durableId="822551368">
    <w:abstractNumId w:val="7"/>
  </w:num>
  <w:num w:numId="18" w16cid:durableId="1547332489">
    <w:abstractNumId w:val="16"/>
  </w:num>
  <w:num w:numId="19" w16cid:durableId="1872106407">
    <w:abstractNumId w:val="10"/>
  </w:num>
  <w:num w:numId="20" w16cid:durableId="1657881230">
    <w:abstractNumId w:val="0"/>
  </w:num>
  <w:num w:numId="21" w16cid:durableId="1506744553">
    <w:abstractNumId w:val="25"/>
  </w:num>
  <w:num w:numId="22" w16cid:durableId="1697928937">
    <w:abstractNumId w:val="1"/>
  </w:num>
  <w:num w:numId="23" w16cid:durableId="479931237">
    <w:abstractNumId w:val="20"/>
  </w:num>
  <w:num w:numId="24" w16cid:durableId="562251178">
    <w:abstractNumId w:val="8"/>
  </w:num>
  <w:num w:numId="25" w16cid:durableId="535974170">
    <w:abstractNumId w:val="24"/>
  </w:num>
  <w:num w:numId="26" w16cid:durableId="1965579436">
    <w:abstractNumId w:val="23"/>
  </w:num>
  <w:num w:numId="27" w16cid:durableId="335303116">
    <w:abstractNumId w:val="21"/>
  </w:num>
  <w:num w:numId="28" w16cid:durableId="346323331">
    <w:abstractNumId w:val="22"/>
  </w:num>
  <w:num w:numId="29" w16cid:durableId="1050150369">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733"/>
    <w:rsid w:val="00001DCB"/>
    <w:rsid w:val="000021D4"/>
    <w:rsid w:val="00007499"/>
    <w:rsid w:val="000116BC"/>
    <w:rsid w:val="0001231F"/>
    <w:rsid w:val="00016D44"/>
    <w:rsid w:val="00017EF1"/>
    <w:rsid w:val="0002116B"/>
    <w:rsid w:val="00021180"/>
    <w:rsid w:val="000225AC"/>
    <w:rsid w:val="0002409B"/>
    <w:rsid w:val="00024AA7"/>
    <w:rsid w:val="00031588"/>
    <w:rsid w:val="000368E3"/>
    <w:rsid w:val="00044A33"/>
    <w:rsid w:val="00044E27"/>
    <w:rsid w:val="00045B1A"/>
    <w:rsid w:val="00054F90"/>
    <w:rsid w:val="0005509E"/>
    <w:rsid w:val="00063CE8"/>
    <w:rsid w:val="000659AD"/>
    <w:rsid w:val="00070493"/>
    <w:rsid w:val="00072652"/>
    <w:rsid w:val="00082B48"/>
    <w:rsid w:val="00084414"/>
    <w:rsid w:val="00084D0B"/>
    <w:rsid w:val="000909D8"/>
    <w:rsid w:val="000B17AA"/>
    <w:rsid w:val="000B2005"/>
    <w:rsid w:val="000B50BC"/>
    <w:rsid w:val="000C0A67"/>
    <w:rsid w:val="000C3EBE"/>
    <w:rsid w:val="000C4E05"/>
    <w:rsid w:val="000C6800"/>
    <w:rsid w:val="000C7ACC"/>
    <w:rsid w:val="000D03AA"/>
    <w:rsid w:val="000D291D"/>
    <w:rsid w:val="000D333A"/>
    <w:rsid w:val="000E6169"/>
    <w:rsid w:val="000E6394"/>
    <w:rsid w:val="000F1285"/>
    <w:rsid w:val="000F24B0"/>
    <w:rsid w:val="000F7D39"/>
    <w:rsid w:val="00107B91"/>
    <w:rsid w:val="00110804"/>
    <w:rsid w:val="0011274F"/>
    <w:rsid w:val="00117E53"/>
    <w:rsid w:val="00121D1E"/>
    <w:rsid w:val="00125E5F"/>
    <w:rsid w:val="0014032A"/>
    <w:rsid w:val="00144F65"/>
    <w:rsid w:val="00150451"/>
    <w:rsid w:val="00151F94"/>
    <w:rsid w:val="0015257E"/>
    <w:rsid w:val="00155F59"/>
    <w:rsid w:val="00170B04"/>
    <w:rsid w:val="00171827"/>
    <w:rsid w:val="00182C10"/>
    <w:rsid w:val="001837E2"/>
    <w:rsid w:val="00184DFE"/>
    <w:rsid w:val="0018618D"/>
    <w:rsid w:val="001908ED"/>
    <w:rsid w:val="00197153"/>
    <w:rsid w:val="001973DE"/>
    <w:rsid w:val="00197E94"/>
    <w:rsid w:val="001B2142"/>
    <w:rsid w:val="001B4D53"/>
    <w:rsid w:val="001C313B"/>
    <w:rsid w:val="001C795D"/>
    <w:rsid w:val="001D65AE"/>
    <w:rsid w:val="001D6D31"/>
    <w:rsid w:val="001E06A5"/>
    <w:rsid w:val="001E3B9A"/>
    <w:rsid w:val="001E4E8C"/>
    <w:rsid w:val="001F3D78"/>
    <w:rsid w:val="001F450B"/>
    <w:rsid w:val="001F5689"/>
    <w:rsid w:val="001F59F8"/>
    <w:rsid w:val="001F6C82"/>
    <w:rsid w:val="00205254"/>
    <w:rsid w:val="00211FE0"/>
    <w:rsid w:val="00212F8F"/>
    <w:rsid w:val="0021752B"/>
    <w:rsid w:val="00221E64"/>
    <w:rsid w:val="00226DEA"/>
    <w:rsid w:val="002275CA"/>
    <w:rsid w:val="0023038E"/>
    <w:rsid w:val="00232733"/>
    <w:rsid w:val="00232D46"/>
    <w:rsid w:val="002340BE"/>
    <w:rsid w:val="00234D44"/>
    <w:rsid w:val="00237F25"/>
    <w:rsid w:val="00240C9A"/>
    <w:rsid w:val="00241E13"/>
    <w:rsid w:val="00242A52"/>
    <w:rsid w:val="00245F70"/>
    <w:rsid w:val="00247946"/>
    <w:rsid w:val="00250A34"/>
    <w:rsid w:val="00250BC9"/>
    <w:rsid w:val="0025390E"/>
    <w:rsid w:val="00256C72"/>
    <w:rsid w:val="00260DCE"/>
    <w:rsid w:val="00270820"/>
    <w:rsid w:val="00273658"/>
    <w:rsid w:val="00273FC8"/>
    <w:rsid w:val="00274397"/>
    <w:rsid w:val="0027662A"/>
    <w:rsid w:val="002773D4"/>
    <w:rsid w:val="00277B84"/>
    <w:rsid w:val="0028316B"/>
    <w:rsid w:val="002844EC"/>
    <w:rsid w:val="002A0217"/>
    <w:rsid w:val="002A5095"/>
    <w:rsid w:val="002A6064"/>
    <w:rsid w:val="002B33E4"/>
    <w:rsid w:val="002B432A"/>
    <w:rsid w:val="002B4776"/>
    <w:rsid w:val="002B4BBC"/>
    <w:rsid w:val="002B6E93"/>
    <w:rsid w:val="002D0398"/>
    <w:rsid w:val="002D5BCC"/>
    <w:rsid w:val="002E0357"/>
    <w:rsid w:val="002E6C84"/>
    <w:rsid w:val="002F03A9"/>
    <w:rsid w:val="002F0F10"/>
    <w:rsid w:val="002F1065"/>
    <w:rsid w:val="002F206C"/>
    <w:rsid w:val="002F2392"/>
    <w:rsid w:val="002F265A"/>
    <w:rsid w:val="002F295A"/>
    <w:rsid w:val="002F5BBC"/>
    <w:rsid w:val="002F7436"/>
    <w:rsid w:val="00302BEF"/>
    <w:rsid w:val="00303CCE"/>
    <w:rsid w:val="003062B4"/>
    <w:rsid w:val="0031325B"/>
    <w:rsid w:val="00332215"/>
    <w:rsid w:val="00342F0D"/>
    <w:rsid w:val="00344C2A"/>
    <w:rsid w:val="0035288A"/>
    <w:rsid w:val="0036250D"/>
    <w:rsid w:val="0037029E"/>
    <w:rsid w:val="00370A20"/>
    <w:rsid w:val="00377EB7"/>
    <w:rsid w:val="003829B7"/>
    <w:rsid w:val="003854B0"/>
    <w:rsid w:val="00392527"/>
    <w:rsid w:val="0039338F"/>
    <w:rsid w:val="003A526A"/>
    <w:rsid w:val="003A59D4"/>
    <w:rsid w:val="003A5B3C"/>
    <w:rsid w:val="003A6297"/>
    <w:rsid w:val="003A6397"/>
    <w:rsid w:val="003C0E14"/>
    <w:rsid w:val="003C4724"/>
    <w:rsid w:val="003C5C81"/>
    <w:rsid w:val="003C65B6"/>
    <w:rsid w:val="003D13C7"/>
    <w:rsid w:val="003D3B79"/>
    <w:rsid w:val="003D482C"/>
    <w:rsid w:val="003E106B"/>
    <w:rsid w:val="003E3DD3"/>
    <w:rsid w:val="003F2254"/>
    <w:rsid w:val="003F6B06"/>
    <w:rsid w:val="003F7899"/>
    <w:rsid w:val="00401829"/>
    <w:rsid w:val="0041055D"/>
    <w:rsid w:val="0041487B"/>
    <w:rsid w:val="00414DD6"/>
    <w:rsid w:val="004151AA"/>
    <w:rsid w:val="00416579"/>
    <w:rsid w:val="00417D1D"/>
    <w:rsid w:val="00422F1E"/>
    <w:rsid w:val="00423203"/>
    <w:rsid w:val="00423EE9"/>
    <w:rsid w:val="00434ED9"/>
    <w:rsid w:val="004367CF"/>
    <w:rsid w:val="00454835"/>
    <w:rsid w:val="00456735"/>
    <w:rsid w:val="00461300"/>
    <w:rsid w:val="00470A3E"/>
    <w:rsid w:val="00474ED6"/>
    <w:rsid w:val="00490039"/>
    <w:rsid w:val="0049125C"/>
    <w:rsid w:val="00491AD8"/>
    <w:rsid w:val="00493188"/>
    <w:rsid w:val="004A349E"/>
    <w:rsid w:val="004A3D5B"/>
    <w:rsid w:val="004B7615"/>
    <w:rsid w:val="004C0893"/>
    <w:rsid w:val="004C5DAF"/>
    <w:rsid w:val="004D1AFD"/>
    <w:rsid w:val="004D4150"/>
    <w:rsid w:val="004E0C47"/>
    <w:rsid w:val="004E1875"/>
    <w:rsid w:val="004E40A5"/>
    <w:rsid w:val="004E69DC"/>
    <w:rsid w:val="004F08F4"/>
    <w:rsid w:val="004F0EC2"/>
    <w:rsid w:val="004F1484"/>
    <w:rsid w:val="004F26D3"/>
    <w:rsid w:val="004F6AA4"/>
    <w:rsid w:val="004F6CD5"/>
    <w:rsid w:val="0050138D"/>
    <w:rsid w:val="005025E2"/>
    <w:rsid w:val="005045FB"/>
    <w:rsid w:val="00506964"/>
    <w:rsid w:val="0051086B"/>
    <w:rsid w:val="0051329F"/>
    <w:rsid w:val="00515083"/>
    <w:rsid w:val="0051748B"/>
    <w:rsid w:val="0052060F"/>
    <w:rsid w:val="005213F9"/>
    <w:rsid w:val="005230F9"/>
    <w:rsid w:val="005232D7"/>
    <w:rsid w:val="00524E26"/>
    <w:rsid w:val="0053264B"/>
    <w:rsid w:val="00533F8F"/>
    <w:rsid w:val="0053580C"/>
    <w:rsid w:val="00540BEB"/>
    <w:rsid w:val="005437C2"/>
    <w:rsid w:val="00544746"/>
    <w:rsid w:val="005466D6"/>
    <w:rsid w:val="00556655"/>
    <w:rsid w:val="00560B47"/>
    <w:rsid w:val="00561258"/>
    <w:rsid w:val="005659E3"/>
    <w:rsid w:val="00566F08"/>
    <w:rsid w:val="0057060F"/>
    <w:rsid w:val="005728E4"/>
    <w:rsid w:val="005751DC"/>
    <w:rsid w:val="00575FCF"/>
    <w:rsid w:val="0057790B"/>
    <w:rsid w:val="00577A9A"/>
    <w:rsid w:val="005851C0"/>
    <w:rsid w:val="00590744"/>
    <w:rsid w:val="005A585A"/>
    <w:rsid w:val="005A7922"/>
    <w:rsid w:val="005B1BEA"/>
    <w:rsid w:val="005B68A6"/>
    <w:rsid w:val="005B7275"/>
    <w:rsid w:val="005C172C"/>
    <w:rsid w:val="005C7715"/>
    <w:rsid w:val="005D3243"/>
    <w:rsid w:val="005D4574"/>
    <w:rsid w:val="005E3A0D"/>
    <w:rsid w:val="005E401E"/>
    <w:rsid w:val="005E524B"/>
    <w:rsid w:val="005F008C"/>
    <w:rsid w:val="005F1921"/>
    <w:rsid w:val="005F39E6"/>
    <w:rsid w:val="005F5E3D"/>
    <w:rsid w:val="005F65A8"/>
    <w:rsid w:val="005F67AA"/>
    <w:rsid w:val="006015B4"/>
    <w:rsid w:val="00604A3C"/>
    <w:rsid w:val="00604AB2"/>
    <w:rsid w:val="00610977"/>
    <w:rsid w:val="00614554"/>
    <w:rsid w:val="006159FC"/>
    <w:rsid w:val="00615F72"/>
    <w:rsid w:val="0062009F"/>
    <w:rsid w:val="00621A78"/>
    <w:rsid w:val="00623128"/>
    <w:rsid w:val="00623ABF"/>
    <w:rsid w:val="00624A69"/>
    <w:rsid w:val="0062711D"/>
    <w:rsid w:val="00627B13"/>
    <w:rsid w:val="006319D3"/>
    <w:rsid w:val="006334C4"/>
    <w:rsid w:val="0063628D"/>
    <w:rsid w:val="006366FE"/>
    <w:rsid w:val="00640912"/>
    <w:rsid w:val="006441FD"/>
    <w:rsid w:val="00651CFE"/>
    <w:rsid w:val="00656FAA"/>
    <w:rsid w:val="00657F6A"/>
    <w:rsid w:val="006621E3"/>
    <w:rsid w:val="00663E3E"/>
    <w:rsid w:val="00666C29"/>
    <w:rsid w:val="00666EBF"/>
    <w:rsid w:val="00667FF2"/>
    <w:rsid w:val="00672EFC"/>
    <w:rsid w:val="00673327"/>
    <w:rsid w:val="0067339D"/>
    <w:rsid w:val="0067569A"/>
    <w:rsid w:val="0067742F"/>
    <w:rsid w:val="00691743"/>
    <w:rsid w:val="0069224F"/>
    <w:rsid w:val="00693AD4"/>
    <w:rsid w:val="006A1E23"/>
    <w:rsid w:val="006B272A"/>
    <w:rsid w:val="006C1DA9"/>
    <w:rsid w:val="006C3CEC"/>
    <w:rsid w:val="006C7C5B"/>
    <w:rsid w:val="006E0316"/>
    <w:rsid w:val="006E292C"/>
    <w:rsid w:val="006E3970"/>
    <w:rsid w:val="006F34E8"/>
    <w:rsid w:val="006F72E3"/>
    <w:rsid w:val="00700B2B"/>
    <w:rsid w:val="00706B49"/>
    <w:rsid w:val="00710A24"/>
    <w:rsid w:val="00711A01"/>
    <w:rsid w:val="00712039"/>
    <w:rsid w:val="007141D1"/>
    <w:rsid w:val="00714E7C"/>
    <w:rsid w:val="00717E7F"/>
    <w:rsid w:val="00720F33"/>
    <w:rsid w:val="00726276"/>
    <w:rsid w:val="00726B74"/>
    <w:rsid w:val="00726C2E"/>
    <w:rsid w:val="00727152"/>
    <w:rsid w:val="0074746E"/>
    <w:rsid w:val="007508CC"/>
    <w:rsid w:val="00751C48"/>
    <w:rsid w:val="007614FC"/>
    <w:rsid w:val="007718A2"/>
    <w:rsid w:val="00771E42"/>
    <w:rsid w:val="00774233"/>
    <w:rsid w:val="007777BA"/>
    <w:rsid w:val="0079053D"/>
    <w:rsid w:val="00794A07"/>
    <w:rsid w:val="007A0D27"/>
    <w:rsid w:val="007A21FF"/>
    <w:rsid w:val="007A6FD5"/>
    <w:rsid w:val="007A735A"/>
    <w:rsid w:val="007A7EBF"/>
    <w:rsid w:val="007B440C"/>
    <w:rsid w:val="007B46EC"/>
    <w:rsid w:val="007B63E1"/>
    <w:rsid w:val="007C2925"/>
    <w:rsid w:val="007C715A"/>
    <w:rsid w:val="007D5ECC"/>
    <w:rsid w:val="007F6A44"/>
    <w:rsid w:val="00802071"/>
    <w:rsid w:val="008032C6"/>
    <w:rsid w:val="00810E07"/>
    <w:rsid w:val="0081348E"/>
    <w:rsid w:val="00814FA3"/>
    <w:rsid w:val="0082081B"/>
    <w:rsid w:val="00823236"/>
    <w:rsid w:val="00823561"/>
    <w:rsid w:val="008243D3"/>
    <w:rsid w:val="00824F06"/>
    <w:rsid w:val="00825D8C"/>
    <w:rsid w:val="008314C2"/>
    <w:rsid w:val="0084460E"/>
    <w:rsid w:val="008556B4"/>
    <w:rsid w:val="00873065"/>
    <w:rsid w:val="00881342"/>
    <w:rsid w:val="00883646"/>
    <w:rsid w:val="00885321"/>
    <w:rsid w:val="008947EE"/>
    <w:rsid w:val="008B24E6"/>
    <w:rsid w:val="008B56A5"/>
    <w:rsid w:val="008B6705"/>
    <w:rsid w:val="008C38A5"/>
    <w:rsid w:val="008C7FCC"/>
    <w:rsid w:val="008D0428"/>
    <w:rsid w:val="008D15CD"/>
    <w:rsid w:val="008D5B5F"/>
    <w:rsid w:val="008D6EC5"/>
    <w:rsid w:val="008D730A"/>
    <w:rsid w:val="008E1EAF"/>
    <w:rsid w:val="008E584B"/>
    <w:rsid w:val="008E71EC"/>
    <w:rsid w:val="008F033F"/>
    <w:rsid w:val="008F2E18"/>
    <w:rsid w:val="008F42D2"/>
    <w:rsid w:val="008F44A5"/>
    <w:rsid w:val="008F5F0E"/>
    <w:rsid w:val="00901F0F"/>
    <w:rsid w:val="009059D0"/>
    <w:rsid w:val="00910282"/>
    <w:rsid w:val="0091688D"/>
    <w:rsid w:val="009174FA"/>
    <w:rsid w:val="00917A25"/>
    <w:rsid w:val="009227D1"/>
    <w:rsid w:val="0094211E"/>
    <w:rsid w:val="0094228D"/>
    <w:rsid w:val="00947954"/>
    <w:rsid w:val="00947FB2"/>
    <w:rsid w:val="00953D60"/>
    <w:rsid w:val="00961B4A"/>
    <w:rsid w:val="009667C4"/>
    <w:rsid w:val="00966FFC"/>
    <w:rsid w:val="00967A90"/>
    <w:rsid w:val="00975B06"/>
    <w:rsid w:val="009853F4"/>
    <w:rsid w:val="00991C22"/>
    <w:rsid w:val="0099360E"/>
    <w:rsid w:val="0099474D"/>
    <w:rsid w:val="009A35B0"/>
    <w:rsid w:val="009B1638"/>
    <w:rsid w:val="009B2678"/>
    <w:rsid w:val="009B2860"/>
    <w:rsid w:val="009B73AE"/>
    <w:rsid w:val="009C09A4"/>
    <w:rsid w:val="009C163C"/>
    <w:rsid w:val="009C4983"/>
    <w:rsid w:val="009C640F"/>
    <w:rsid w:val="009D3408"/>
    <w:rsid w:val="009D3E6A"/>
    <w:rsid w:val="009E42A4"/>
    <w:rsid w:val="009F3B3F"/>
    <w:rsid w:val="009F643F"/>
    <w:rsid w:val="00A01ABF"/>
    <w:rsid w:val="00A136DC"/>
    <w:rsid w:val="00A1715E"/>
    <w:rsid w:val="00A208A1"/>
    <w:rsid w:val="00A21130"/>
    <w:rsid w:val="00A237A9"/>
    <w:rsid w:val="00A262CD"/>
    <w:rsid w:val="00A2764D"/>
    <w:rsid w:val="00A27CCA"/>
    <w:rsid w:val="00A3540A"/>
    <w:rsid w:val="00A41107"/>
    <w:rsid w:val="00A427B5"/>
    <w:rsid w:val="00A51E47"/>
    <w:rsid w:val="00A52FB8"/>
    <w:rsid w:val="00A5427B"/>
    <w:rsid w:val="00A572F0"/>
    <w:rsid w:val="00A573F5"/>
    <w:rsid w:val="00A57AE5"/>
    <w:rsid w:val="00A64225"/>
    <w:rsid w:val="00A645E5"/>
    <w:rsid w:val="00A7200F"/>
    <w:rsid w:val="00A763FD"/>
    <w:rsid w:val="00A7786A"/>
    <w:rsid w:val="00A81FB1"/>
    <w:rsid w:val="00A871BF"/>
    <w:rsid w:val="00A90553"/>
    <w:rsid w:val="00A922C8"/>
    <w:rsid w:val="00A93982"/>
    <w:rsid w:val="00AA1AE3"/>
    <w:rsid w:val="00AA68EC"/>
    <w:rsid w:val="00AC21EB"/>
    <w:rsid w:val="00AC340E"/>
    <w:rsid w:val="00AC4226"/>
    <w:rsid w:val="00AC6090"/>
    <w:rsid w:val="00AD333A"/>
    <w:rsid w:val="00AD7FF2"/>
    <w:rsid w:val="00AE08C1"/>
    <w:rsid w:val="00AE1A70"/>
    <w:rsid w:val="00AE31D2"/>
    <w:rsid w:val="00AF2BD9"/>
    <w:rsid w:val="00AF5B00"/>
    <w:rsid w:val="00AF6581"/>
    <w:rsid w:val="00B000ED"/>
    <w:rsid w:val="00B11AFF"/>
    <w:rsid w:val="00B13F77"/>
    <w:rsid w:val="00B1404B"/>
    <w:rsid w:val="00B306D4"/>
    <w:rsid w:val="00B322BB"/>
    <w:rsid w:val="00B32DC3"/>
    <w:rsid w:val="00B32F33"/>
    <w:rsid w:val="00B34677"/>
    <w:rsid w:val="00B37467"/>
    <w:rsid w:val="00B41236"/>
    <w:rsid w:val="00B44ED2"/>
    <w:rsid w:val="00B463BA"/>
    <w:rsid w:val="00B500FC"/>
    <w:rsid w:val="00B52D97"/>
    <w:rsid w:val="00B64311"/>
    <w:rsid w:val="00B700EE"/>
    <w:rsid w:val="00B745CF"/>
    <w:rsid w:val="00B75AF5"/>
    <w:rsid w:val="00B77E9F"/>
    <w:rsid w:val="00B84A74"/>
    <w:rsid w:val="00B87B41"/>
    <w:rsid w:val="00B90B3D"/>
    <w:rsid w:val="00B9194C"/>
    <w:rsid w:val="00B919BD"/>
    <w:rsid w:val="00B9242B"/>
    <w:rsid w:val="00BA0199"/>
    <w:rsid w:val="00BA0B94"/>
    <w:rsid w:val="00BA51B3"/>
    <w:rsid w:val="00BA56C2"/>
    <w:rsid w:val="00BA7E63"/>
    <w:rsid w:val="00BB69E0"/>
    <w:rsid w:val="00BC0908"/>
    <w:rsid w:val="00BC130B"/>
    <w:rsid w:val="00BC342C"/>
    <w:rsid w:val="00BD312F"/>
    <w:rsid w:val="00BD5C09"/>
    <w:rsid w:val="00BD62E4"/>
    <w:rsid w:val="00BE61BF"/>
    <w:rsid w:val="00BE6BF0"/>
    <w:rsid w:val="00BF00D0"/>
    <w:rsid w:val="00BF1B3C"/>
    <w:rsid w:val="00BF226B"/>
    <w:rsid w:val="00BF238C"/>
    <w:rsid w:val="00C00F07"/>
    <w:rsid w:val="00C04090"/>
    <w:rsid w:val="00C0682A"/>
    <w:rsid w:val="00C11339"/>
    <w:rsid w:val="00C1526D"/>
    <w:rsid w:val="00C20862"/>
    <w:rsid w:val="00C3041D"/>
    <w:rsid w:val="00C30607"/>
    <w:rsid w:val="00C30F29"/>
    <w:rsid w:val="00C624E5"/>
    <w:rsid w:val="00C62D18"/>
    <w:rsid w:val="00C63601"/>
    <w:rsid w:val="00C6453D"/>
    <w:rsid w:val="00C67D52"/>
    <w:rsid w:val="00C8108C"/>
    <w:rsid w:val="00C8153D"/>
    <w:rsid w:val="00C83ACF"/>
    <w:rsid w:val="00C8542F"/>
    <w:rsid w:val="00C87EC7"/>
    <w:rsid w:val="00C93CB7"/>
    <w:rsid w:val="00C95AC5"/>
    <w:rsid w:val="00C96284"/>
    <w:rsid w:val="00CA509D"/>
    <w:rsid w:val="00CB317C"/>
    <w:rsid w:val="00CB7C16"/>
    <w:rsid w:val="00CC2192"/>
    <w:rsid w:val="00CC3D98"/>
    <w:rsid w:val="00CD0837"/>
    <w:rsid w:val="00CE284B"/>
    <w:rsid w:val="00CF0A1D"/>
    <w:rsid w:val="00CF29DD"/>
    <w:rsid w:val="00CF3A06"/>
    <w:rsid w:val="00CF454D"/>
    <w:rsid w:val="00D03B4A"/>
    <w:rsid w:val="00D14A3D"/>
    <w:rsid w:val="00D17605"/>
    <w:rsid w:val="00D269CD"/>
    <w:rsid w:val="00D3097B"/>
    <w:rsid w:val="00D335AC"/>
    <w:rsid w:val="00D41647"/>
    <w:rsid w:val="00D505F2"/>
    <w:rsid w:val="00D52A44"/>
    <w:rsid w:val="00D541FA"/>
    <w:rsid w:val="00D657C9"/>
    <w:rsid w:val="00D66AFD"/>
    <w:rsid w:val="00D70973"/>
    <w:rsid w:val="00D77076"/>
    <w:rsid w:val="00D77635"/>
    <w:rsid w:val="00D80E4E"/>
    <w:rsid w:val="00D820D1"/>
    <w:rsid w:val="00D94115"/>
    <w:rsid w:val="00DA2BE5"/>
    <w:rsid w:val="00DA49EC"/>
    <w:rsid w:val="00DA5ACB"/>
    <w:rsid w:val="00DB049F"/>
    <w:rsid w:val="00DB2755"/>
    <w:rsid w:val="00DB71E9"/>
    <w:rsid w:val="00DC112F"/>
    <w:rsid w:val="00DC1752"/>
    <w:rsid w:val="00DC2A82"/>
    <w:rsid w:val="00DC6A6F"/>
    <w:rsid w:val="00DC6CC0"/>
    <w:rsid w:val="00DD0E89"/>
    <w:rsid w:val="00DD15EC"/>
    <w:rsid w:val="00DD71FA"/>
    <w:rsid w:val="00DD7F69"/>
    <w:rsid w:val="00DE0759"/>
    <w:rsid w:val="00DE2D1E"/>
    <w:rsid w:val="00DF7C7F"/>
    <w:rsid w:val="00E05641"/>
    <w:rsid w:val="00E05C2C"/>
    <w:rsid w:val="00E067E8"/>
    <w:rsid w:val="00E07CFD"/>
    <w:rsid w:val="00E11E2F"/>
    <w:rsid w:val="00E154A0"/>
    <w:rsid w:val="00E26749"/>
    <w:rsid w:val="00E3197C"/>
    <w:rsid w:val="00E41CF7"/>
    <w:rsid w:val="00E47567"/>
    <w:rsid w:val="00E47E5F"/>
    <w:rsid w:val="00E55264"/>
    <w:rsid w:val="00E60E12"/>
    <w:rsid w:val="00E64835"/>
    <w:rsid w:val="00E64C64"/>
    <w:rsid w:val="00E65722"/>
    <w:rsid w:val="00E7004C"/>
    <w:rsid w:val="00E70CE1"/>
    <w:rsid w:val="00E74D9E"/>
    <w:rsid w:val="00E75A94"/>
    <w:rsid w:val="00E77C23"/>
    <w:rsid w:val="00E81E15"/>
    <w:rsid w:val="00E81EF4"/>
    <w:rsid w:val="00E87D08"/>
    <w:rsid w:val="00EA7C13"/>
    <w:rsid w:val="00EB0758"/>
    <w:rsid w:val="00EB3E3A"/>
    <w:rsid w:val="00EB5FCF"/>
    <w:rsid w:val="00EC2CEC"/>
    <w:rsid w:val="00EC712A"/>
    <w:rsid w:val="00ED1CA7"/>
    <w:rsid w:val="00ED2866"/>
    <w:rsid w:val="00ED44E1"/>
    <w:rsid w:val="00ED7D9E"/>
    <w:rsid w:val="00EE4BE3"/>
    <w:rsid w:val="00EE7B0C"/>
    <w:rsid w:val="00EF4DAD"/>
    <w:rsid w:val="00EF586C"/>
    <w:rsid w:val="00EF74B7"/>
    <w:rsid w:val="00F073F5"/>
    <w:rsid w:val="00F07DA2"/>
    <w:rsid w:val="00F13D9F"/>
    <w:rsid w:val="00F16AFE"/>
    <w:rsid w:val="00F17455"/>
    <w:rsid w:val="00F2113C"/>
    <w:rsid w:val="00F220A7"/>
    <w:rsid w:val="00F23B8C"/>
    <w:rsid w:val="00F24CC6"/>
    <w:rsid w:val="00F331D2"/>
    <w:rsid w:val="00F40ACF"/>
    <w:rsid w:val="00F47930"/>
    <w:rsid w:val="00F5197D"/>
    <w:rsid w:val="00F561CE"/>
    <w:rsid w:val="00F57A1C"/>
    <w:rsid w:val="00F71DEA"/>
    <w:rsid w:val="00F76218"/>
    <w:rsid w:val="00F76BA5"/>
    <w:rsid w:val="00F7746D"/>
    <w:rsid w:val="00F77ED4"/>
    <w:rsid w:val="00F83776"/>
    <w:rsid w:val="00F9089B"/>
    <w:rsid w:val="00F90C80"/>
    <w:rsid w:val="00F91117"/>
    <w:rsid w:val="00F91B02"/>
    <w:rsid w:val="00F92BF2"/>
    <w:rsid w:val="00F9772F"/>
    <w:rsid w:val="00FA1871"/>
    <w:rsid w:val="00FA3098"/>
    <w:rsid w:val="00FA6355"/>
    <w:rsid w:val="00FC0831"/>
    <w:rsid w:val="00FC354F"/>
    <w:rsid w:val="00FC3963"/>
    <w:rsid w:val="00FC5E91"/>
    <w:rsid w:val="00FC70C9"/>
    <w:rsid w:val="00FD031F"/>
    <w:rsid w:val="00FD11FE"/>
    <w:rsid w:val="00FD6C5B"/>
    <w:rsid w:val="00FD7F4C"/>
    <w:rsid w:val="00FE2493"/>
    <w:rsid w:val="00FF186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A2816CE"/>
  <w15:docId w15:val="{F5511564-A558-4949-B359-82EFCF2C5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CDB"/>
    <w:rPr>
      <w:sz w:val="24"/>
      <w:szCs w:val="24"/>
      <w:lang w:val="en-US" w:eastAsia="en-US"/>
    </w:rPr>
  </w:style>
  <w:style w:type="paragraph" w:styleId="Heading1">
    <w:name w:val="heading 1"/>
    <w:basedOn w:val="Normal"/>
    <w:next w:val="para"/>
    <w:link w:val="Heading1Char"/>
    <w:uiPriority w:val="9"/>
    <w:qFormat/>
    <w:rsid w:val="00C62D18"/>
    <w:pPr>
      <w:keepNext/>
      <w:tabs>
        <w:tab w:val="left" w:pos="8460"/>
      </w:tabs>
      <w:spacing w:before="240" w:after="120"/>
      <w:outlineLvl w:val="0"/>
    </w:pPr>
    <w:rPr>
      <w:rFonts w:ascii="Arial" w:hAnsi="Arial"/>
      <w:b/>
      <w:sz w:val="32"/>
      <w:szCs w:val="32"/>
      <w:lang w:val="en-GB"/>
    </w:rPr>
  </w:style>
  <w:style w:type="paragraph" w:styleId="Heading2">
    <w:name w:val="heading 2"/>
    <w:basedOn w:val="Normal"/>
    <w:next w:val="Normal"/>
    <w:link w:val="Heading2Char"/>
    <w:uiPriority w:val="9"/>
    <w:qFormat/>
    <w:rsid w:val="00C62D18"/>
    <w:pPr>
      <w:keepNext/>
      <w:spacing w:before="240" w:after="120"/>
      <w:outlineLvl w:val="1"/>
    </w:pPr>
    <w:rPr>
      <w:rFonts w:ascii="Arial" w:hAnsi="Arial"/>
      <w:b/>
      <w:lang w:val="en-GB"/>
    </w:rPr>
  </w:style>
  <w:style w:type="paragraph" w:styleId="Heading5">
    <w:name w:val="heading 5"/>
    <w:basedOn w:val="Normal"/>
    <w:next w:val="Normal"/>
    <w:link w:val="Heading5Char"/>
    <w:uiPriority w:val="9"/>
    <w:qFormat/>
    <w:rsid w:val="00C62D18"/>
    <w:pPr>
      <w:spacing w:before="240" w:after="60" w:line="276" w:lineRule="auto"/>
      <w:outlineLvl w:val="4"/>
    </w:pPr>
    <w:rPr>
      <w:rFonts w:ascii="Calibri" w:eastAsia="SimSun" w:hAnsi="Calibri"/>
      <w:b/>
      <w:bCs/>
      <w:i/>
      <w:iCs/>
      <w:sz w:val="26"/>
      <w:szCs w:val="26"/>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link w:val="paraChar"/>
    <w:rsid w:val="00C62D18"/>
    <w:pPr>
      <w:spacing w:before="120" w:after="240"/>
    </w:pPr>
    <w:rPr>
      <w:rFonts w:ascii="Arial" w:hAnsi="Arial"/>
      <w:sz w:val="22"/>
      <w:szCs w:val="20"/>
    </w:rPr>
  </w:style>
  <w:style w:type="character" w:customStyle="1" w:styleId="paraChar">
    <w:name w:val="para Char"/>
    <w:link w:val="para"/>
    <w:rsid w:val="00C62D18"/>
    <w:rPr>
      <w:rFonts w:ascii="Arial" w:hAnsi="Arial"/>
      <w:sz w:val="22"/>
      <w:lang w:eastAsia="en-US"/>
    </w:rPr>
  </w:style>
  <w:style w:type="character" w:customStyle="1" w:styleId="Heading1Char">
    <w:name w:val="Heading 1 Char"/>
    <w:basedOn w:val="DefaultParagraphFont"/>
    <w:link w:val="Heading1"/>
    <w:uiPriority w:val="9"/>
    <w:rsid w:val="00C62D18"/>
    <w:rPr>
      <w:rFonts w:ascii="Arial" w:hAnsi="Arial"/>
      <w:b/>
      <w:sz w:val="32"/>
      <w:szCs w:val="32"/>
      <w:lang w:eastAsia="en-US"/>
    </w:rPr>
  </w:style>
  <w:style w:type="character" w:customStyle="1" w:styleId="Heading2Char">
    <w:name w:val="Heading 2 Char"/>
    <w:basedOn w:val="DefaultParagraphFont"/>
    <w:link w:val="Heading2"/>
    <w:uiPriority w:val="9"/>
    <w:rsid w:val="00C62D18"/>
    <w:rPr>
      <w:rFonts w:ascii="Arial" w:hAnsi="Arial"/>
      <w:b/>
      <w:sz w:val="24"/>
      <w:szCs w:val="24"/>
      <w:lang w:eastAsia="en-US"/>
    </w:rPr>
  </w:style>
  <w:style w:type="character" w:customStyle="1" w:styleId="Heading5Char">
    <w:name w:val="Heading 5 Char"/>
    <w:basedOn w:val="DefaultParagraphFont"/>
    <w:link w:val="Heading5"/>
    <w:uiPriority w:val="9"/>
    <w:rsid w:val="00C62D18"/>
    <w:rPr>
      <w:rFonts w:ascii="Calibri" w:eastAsia="SimSun" w:hAnsi="Calibri"/>
      <w:b/>
      <w:bCs/>
      <w:i/>
      <w:iCs/>
      <w:sz w:val="26"/>
      <w:szCs w:val="26"/>
    </w:rPr>
  </w:style>
  <w:style w:type="paragraph" w:styleId="Header">
    <w:name w:val="header"/>
    <w:basedOn w:val="Normal"/>
    <w:link w:val="HeaderChar"/>
    <w:rsid w:val="00F750D4"/>
    <w:pPr>
      <w:tabs>
        <w:tab w:val="center" w:pos="4320"/>
        <w:tab w:val="right" w:pos="8640"/>
      </w:tabs>
    </w:pPr>
  </w:style>
  <w:style w:type="character" w:customStyle="1" w:styleId="HeaderChar">
    <w:name w:val="Header Char"/>
    <w:basedOn w:val="DefaultParagraphFont"/>
    <w:link w:val="Header"/>
    <w:uiPriority w:val="99"/>
    <w:rsid w:val="00C62D18"/>
    <w:rPr>
      <w:sz w:val="24"/>
      <w:szCs w:val="24"/>
      <w:lang w:val="en-US" w:eastAsia="en-US"/>
    </w:rPr>
  </w:style>
  <w:style w:type="paragraph" w:styleId="Footer">
    <w:name w:val="footer"/>
    <w:basedOn w:val="Normal"/>
    <w:link w:val="FooterChar"/>
    <w:uiPriority w:val="99"/>
    <w:rsid w:val="00F750D4"/>
    <w:pPr>
      <w:tabs>
        <w:tab w:val="center" w:pos="4320"/>
        <w:tab w:val="right" w:pos="8640"/>
      </w:tabs>
    </w:pPr>
  </w:style>
  <w:style w:type="character" w:customStyle="1" w:styleId="FooterChar">
    <w:name w:val="Footer Char"/>
    <w:link w:val="Footer"/>
    <w:uiPriority w:val="99"/>
    <w:rsid w:val="00241F92"/>
    <w:rPr>
      <w:sz w:val="24"/>
      <w:szCs w:val="24"/>
      <w:lang w:val="en-US" w:eastAsia="en-US"/>
    </w:rPr>
  </w:style>
  <w:style w:type="paragraph" w:styleId="Title">
    <w:name w:val="Title"/>
    <w:basedOn w:val="Normal"/>
    <w:link w:val="TitleChar"/>
    <w:autoRedefine/>
    <w:qFormat/>
    <w:rsid w:val="0015257E"/>
    <w:pPr>
      <w:spacing w:before="120" w:after="120"/>
      <w:jc w:val="right"/>
    </w:pPr>
    <w:rPr>
      <w:rFonts w:ascii="Arial" w:hAnsi="Arial"/>
      <w:b/>
      <w:sz w:val="36"/>
      <w:szCs w:val="36"/>
    </w:rPr>
  </w:style>
  <w:style w:type="character" w:customStyle="1" w:styleId="TitleChar">
    <w:name w:val="Title Char"/>
    <w:link w:val="Title"/>
    <w:rsid w:val="0015257E"/>
    <w:rPr>
      <w:rFonts w:ascii="Arial" w:hAnsi="Arial"/>
      <w:b/>
      <w:sz w:val="36"/>
      <w:szCs w:val="36"/>
      <w:lang w:val="en-US" w:eastAsia="en-US"/>
    </w:rPr>
  </w:style>
  <w:style w:type="paragraph" w:customStyle="1" w:styleId="Subtitle1">
    <w:name w:val="Subtitle1"/>
    <w:basedOn w:val="Normal"/>
    <w:autoRedefine/>
    <w:rsid w:val="00615F72"/>
    <w:pPr>
      <w:spacing w:before="240" w:after="120"/>
      <w:jc w:val="right"/>
    </w:pPr>
    <w:rPr>
      <w:rFonts w:ascii="Arial" w:hAnsi="Arial" w:cs="Arial"/>
      <w:sz w:val="36"/>
      <w:szCs w:val="36"/>
      <w:lang w:val="en-GB" w:eastAsia="en-GB"/>
    </w:rPr>
  </w:style>
  <w:style w:type="paragraph" w:styleId="BalloonText">
    <w:name w:val="Balloon Text"/>
    <w:basedOn w:val="Normal"/>
    <w:link w:val="BalloonTextChar"/>
    <w:uiPriority w:val="99"/>
    <w:semiHidden/>
    <w:unhideWhenUsed/>
    <w:rsid w:val="004D1649"/>
    <w:rPr>
      <w:rFonts w:ascii="Tahoma" w:hAnsi="Tahoma"/>
      <w:sz w:val="16"/>
      <w:szCs w:val="16"/>
    </w:rPr>
  </w:style>
  <w:style w:type="character" w:customStyle="1" w:styleId="BalloonTextChar">
    <w:name w:val="Balloon Text Char"/>
    <w:link w:val="BalloonText"/>
    <w:uiPriority w:val="99"/>
    <w:semiHidden/>
    <w:rsid w:val="004D1649"/>
    <w:rPr>
      <w:rFonts w:ascii="Tahoma" w:hAnsi="Tahoma" w:cs="Tahoma"/>
      <w:sz w:val="16"/>
      <w:szCs w:val="16"/>
      <w:lang w:val="en-US" w:eastAsia="en-US"/>
    </w:rPr>
  </w:style>
  <w:style w:type="character" w:styleId="PageNumber">
    <w:name w:val="page number"/>
    <w:basedOn w:val="DefaultParagraphFont"/>
    <w:unhideWhenUsed/>
    <w:rsid w:val="008D0428"/>
  </w:style>
  <w:style w:type="paragraph" w:customStyle="1" w:styleId="BasicParagraph">
    <w:name w:val="[Basic Paragraph]"/>
    <w:basedOn w:val="Normal"/>
    <w:uiPriority w:val="99"/>
    <w:rsid w:val="00344C2A"/>
    <w:pPr>
      <w:widowControl w:val="0"/>
      <w:autoSpaceDE w:val="0"/>
      <w:autoSpaceDN w:val="0"/>
      <w:adjustRightInd w:val="0"/>
      <w:spacing w:line="288" w:lineRule="auto"/>
      <w:textAlignment w:val="center"/>
    </w:pPr>
    <w:rPr>
      <w:rFonts w:ascii="MinionPro-Regular" w:hAnsi="MinionPro-Regular" w:cs="MinionPro-Regular"/>
      <w:color w:val="000000"/>
      <w:lang w:val="en-GB" w:eastAsia="zh-CN"/>
    </w:rPr>
  </w:style>
  <w:style w:type="paragraph" w:customStyle="1" w:styleId="ColorfulList-Accent11">
    <w:name w:val="Colorful List - Accent 11"/>
    <w:basedOn w:val="Normal"/>
    <w:uiPriority w:val="34"/>
    <w:qFormat/>
    <w:rsid w:val="00C62D18"/>
    <w:pPr>
      <w:ind w:left="720"/>
      <w:contextualSpacing/>
    </w:pPr>
    <w:rPr>
      <w:rFonts w:ascii="Arial" w:hAnsi="Arial" w:cs="Arial"/>
      <w:sz w:val="22"/>
      <w:szCs w:val="22"/>
      <w:lang w:val="en-GB"/>
    </w:rPr>
  </w:style>
  <w:style w:type="character" w:styleId="Hyperlink">
    <w:name w:val="Hyperlink"/>
    <w:uiPriority w:val="99"/>
    <w:unhideWhenUsed/>
    <w:rsid w:val="00C62D18"/>
    <w:rPr>
      <w:color w:val="0000FF"/>
      <w:u w:val="single"/>
    </w:rPr>
  </w:style>
  <w:style w:type="character" w:customStyle="1" w:styleId="DocumentMapChar">
    <w:name w:val="Document Map Char"/>
    <w:link w:val="DocumentMap"/>
    <w:semiHidden/>
    <w:rsid w:val="00C62D18"/>
    <w:rPr>
      <w:rFonts w:ascii="Tahoma" w:hAnsi="Tahoma" w:cs="Tahoma"/>
      <w:sz w:val="22"/>
      <w:szCs w:val="22"/>
      <w:shd w:val="clear" w:color="auto" w:fill="000080"/>
      <w:lang w:eastAsia="en-GB"/>
    </w:rPr>
  </w:style>
  <w:style w:type="paragraph" w:styleId="DocumentMap">
    <w:name w:val="Document Map"/>
    <w:basedOn w:val="Normal"/>
    <w:link w:val="DocumentMapChar"/>
    <w:semiHidden/>
    <w:rsid w:val="00C62D18"/>
    <w:pPr>
      <w:shd w:val="clear" w:color="auto" w:fill="000080"/>
    </w:pPr>
    <w:rPr>
      <w:rFonts w:ascii="Tahoma" w:hAnsi="Tahoma"/>
      <w:sz w:val="22"/>
      <w:szCs w:val="22"/>
      <w:lang w:eastAsia="en-GB"/>
    </w:rPr>
  </w:style>
  <w:style w:type="character" w:customStyle="1" w:styleId="DocumentMapChar1">
    <w:name w:val="Document Map Char1"/>
    <w:basedOn w:val="DefaultParagraphFont"/>
    <w:uiPriority w:val="99"/>
    <w:semiHidden/>
    <w:rsid w:val="00C62D18"/>
    <w:rPr>
      <w:rFonts w:ascii="Tahoma" w:hAnsi="Tahoma" w:cs="Tahoma"/>
      <w:sz w:val="16"/>
      <w:szCs w:val="16"/>
      <w:lang w:val="en-US" w:eastAsia="en-US"/>
    </w:rPr>
  </w:style>
  <w:style w:type="paragraph" w:customStyle="1" w:styleId="bodycopy">
    <w:name w:val="bodycopy"/>
    <w:basedOn w:val="Normal"/>
    <w:qFormat/>
    <w:rsid w:val="00C62D18"/>
    <w:pPr>
      <w:tabs>
        <w:tab w:val="left" w:pos="5805"/>
      </w:tabs>
      <w:ind w:left="142"/>
    </w:pPr>
    <w:rPr>
      <w:rFonts w:ascii="Arial" w:hAnsi="Arial" w:cs="Arial"/>
      <w:sz w:val="22"/>
      <w:szCs w:val="22"/>
      <w:lang w:val="en-GB" w:eastAsia="en-GB"/>
    </w:rPr>
  </w:style>
  <w:style w:type="paragraph" w:customStyle="1" w:styleId="Tabletext">
    <w:name w:val="Table text"/>
    <w:basedOn w:val="para"/>
    <w:rsid w:val="00C62D18"/>
    <w:pPr>
      <w:spacing w:before="360" w:after="0"/>
    </w:pPr>
  </w:style>
  <w:style w:type="paragraph" w:styleId="TOC1">
    <w:name w:val="toc 1"/>
    <w:basedOn w:val="Normal"/>
    <w:next w:val="Normal"/>
    <w:autoRedefine/>
    <w:uiPriority w:val="39"/>
    <w:unhideWhenUsed/>
    <w:qFormat/>
    <w:rsid w:val="008E1EAF"/>
    <w:pPr>
      <w:tabs>
        <w:tab w:val="left" w:pos="426"/>
        <w:tab w:val="right" w:leader="dot" w:pos="14175"/>
      </w:tabs>
      <w:spacing w:before="20" w:afterLines="20"/>
      <w:ind w:left="-851" w:right="-22"/>
    </w:pPr>
    <w:rPr>
      <w:rFonts w:ascii="Arial" w:hAnsi="Arial" w:cs="Arial"/>
      <w:b/>
      <w:noProof/>
      <w:snapToGrid w:val="0"/>
      <w:sz w:val="22"/>
      <w:szCs w:val="22"/>
      <w:lang w:val="en-GB" w:eastAsia="en-GB"/>
    </w:rPr>
  </w:style>
  <w:style w:type="paragraph" w:styleId="TOC2">
    <w:name w:val="toc 2"/>
    <w:basedOn w:val="Normal"/>
    <w:next w:val="Normal"/>
    <w:autoRedefine/>
    <w:uiPriority w:val="39"/>
    <w:unhideWhenUsed/>
    <w:qFormat/>
    <w:rsid w:val="008E1EAF"/>
    <w:pPr>
      <w:tabs>
        <w:tab w:val="right" w:leader="dot" w:pos="14175"/>
      </w:tabs>
      <w:spacing w:after="100"/>
      <w:ind w:left="-851" w:right="-22"/>
    </w:pPr>
    <w:rPr>
      <w:rFonts w:ascii="Arial" w:hAnsi="Arial" w:cs="Arial"/>
      <w:sz w:val="22"/>
      <w:szCs w:val="22"/>
      <w:lang w:val="en-GB" w:eastAsia="en-GB"/>
    </w:rPr>
  </w:style>
  <w:style w:type="character" w:customStyle="1" w:styleId="CommentTextChar">
    <w:name w:val="Comment Text Char"/>
    <w:link w:val="CommentText"/>
    <w:uiPriority w:val="99"/>
    <w:rsid w:val="00C62D18"/>
    <w:rPr>
      <w:rFonts w:ascii="Arial" w:hAnsi="Arial" w:cs="Arial"/>
      <w:lang w:eastAsia="en-GB"/>
    </w:rPr>
  </w:style>
  <w:style w:type="paragraph" w:styleId="CommentText">
    <w:name w:val="annotation text"/>
    <w:basedOn w:val="Normal"/>
    <w:link w:val="CommentTextChar"/>
    <w:uiPriority w:val="99"/>
    <w:unhideWhenUsed/>
    <w:rsid w:val="00C62D18"/>
    <w:rPr>
      <w:rFonts w:ascii="Arial" w:hAnsi="Arial"/>
      <w:sz w:val="20"/>
      <w:szCs w:val="20"/>
      <w:lang w:eastAsia="en-GB"/>
    </w:rPr>
  </w:style>
  <w:style w:type="character" w:customStyle="1" w:styleId="CommentTextChar1">
    <w:name w:val="Comment Text Char1"/>
    <w:basedOn w:val="DefaultParagraphFont"/>
    <w:uiPriority w:val="99"/>
    <w:semiHidden/>
    <w:rsid w:val="00C62D18"/>
    <w:rPr>
      <w:lang w:val="en-US" w:eastAsia="en-US"/>
    </w:rPr>
  </w:style>
  <w:style w:type="character" w:customStyle="1" w:styleId="CommentSubjectChar">
    <w:name w:val="Comment Subject Char"/>
    <w:link w:val="CommentSubject"/>
    <w:uiPriority w:val="99"/>
    <w:semiHidden/>
    <w:rsid w:val="00C62D18"/>
    <w:rPr>
      <w:rFonts w:ascii="Arial" w:hAnsi="Arial" w:cs="Arial"/>
      <w:b/>
      <w:bCs/>
      <w:lang w:eastAsia="en-GB"/>
    </w:rPr>
  </w:style>
  <w:style w:type="paragraph" w:styleId="CommentSubject">
    <w:name w:val="annotation subject"/>
    <w:basedOn w:val="CommentText"/>
    <w:next w:val="CommentText"/>
    <w:link w:val="CommentSubjectChar"/>
    <w:uiPriority w:val="99"/>
    <w:semiHidden/>
    <w:unhideWhenUsed/>
    <w:rsid w:val="00C62D18"/>
    <w:rPr>
      <w:b/>
      <w:bCs/>
    </w:rPr>
  </w:style>
  <w:style w:type="character" w:customStyle="1" w:styleId="CommentSubjectChar1">
    <w:name w:val="Comment Subject Char1"/>
    <w:basedOn w:val="CommentTextChar1"/>
    <w:uiPriority w:val="99"/>
    <w:semiHidden/>
    <w:rsid w:val="00C62D18"/>
    <w:rPr>
      <w:b/>
      <w:bCs/>
      <w:lang w:val="en-US" w:eastAsia="en-US"/>
    </w:rPr>
  </w:style>
  <w:style w:type="character" w:customStyle="1" w:styleId="PlaceholderText1">
    <w:name w:val="Placeholder Text1"/>
    <w:uiPriority w:val="67"/>
    <w:rsid w:val="00C62D18"/>
    <w:rPr>
      <w:color w:val="808080"/>
    </w:rPr>
  </w:style>
  <w:style w:type="paragraph" w:customStyle="1" w:styleId="TOCHeading1">
    <w:name w:val="TOC Heading1"/>
    <w:basedOn w:val="Heading1"/>
    <w:next w:val="Normal"/>
    <w:uiPriority w:val="39"/>
    <w:semiHidden/>
    <w:unhideWhenUsed/>
    <w:qFormat/>
    <w:rsid w:val="00C62D18"/>
    <w:pPr>
      <w:keepLines/>
      <w:tabs>
        <w:tab w:val="clear" w:pos="8460"/>
      </w:tabs>
      <w:spacing w:before="480" w:after="0" w:line="276" w:lineRule="auto"/>
      <w:outlineLvl w:val="9"/>
    </w:pPr>
    <w:rPr>
      <w:rFonts w:ascii="Cambria" w:eastAsia="MS Gothic" w:hAnsi="Cambria"/>
      <w:bCs/>
      <w:color w:val="365F91"/>
      <w:sz w:val="28"/>
      <w:szCs w:val="28"/>
      <w:lang w:val="en-US" w:eastAsia="ja-JP"/>
    </w:rPr>
  </w:style>
  <w:style w:type="paragraph" w:customStyle="1" w:styleId="Default">
    <w:name w:val="Default"/>
    <w:rsid w:val="00C62D18"/>
    <w:pPr>
      <w:autoSpaceDE w:val="0"/>
      <w:autoSpaceDN w:val="0"/>
      <w:adjustRightInd w:val="0"/>
    </w:pPr>
    <w:rPr>
      <w:rFonts w:ascii="Arial" w:eastAsia="SimSun" w:hAnsi="Arial" w:cs="Arial"/>
      <w:color w:val="000000"/>
      <w:sz w:val="24"/>
      <w:szCs w:val="24"/>
    </w:rPr>
  </w:style>
  <w:style w:type="character" w:styleId="FollowedHyperlink">
    <w:name w:val="FollowedHyperlink"/>
    <w:uiPriority w:val="99"/>
    <w:semiHidden/>
    <w:unhideWhenUsed/>
    <w:rsid w:val="00C62D18"/>
    <w:rPr>
      <w:color w:val="800080"/>
      <w:u w:val="single"/>
    </w:rPr>
  </w:style>
  <w:style w:type="paragraph" w:customStyle="1" w:styleId="Green">
    <w:name w:val="Green"/>
    <w:next w:val="Normal"/>
    <w:rsid w:val="00C62D18"/>
    <w:pPr>
      <w:spacing w:line="220" w:lineRule="exact"/>
      <w:ind w:left="720" w:hanging="720"/>
      <w:jc w:val="both"/>
    </w:pPr>
    <w:rPr>
      <w:rFonts w:ascii="Arial" w:hAnsi="Arial"/>
      <w:noProof/>
      <w:sz w:val="18"/>
      <w:lang w:eastAsia="en-GB"/>
    </w:rPr>
  </w:style>
  <w:style w:type="paragraph" w:customStyle="1" w:styleId="Greenindent">
    <w:name w:val="Green indent"/>
    <w:rsid w:val="00C62D18"/>
    <w:pPr>
      <w:tabs>
        <w:tab w:val="left" w:pos="360"/>
      </w:tabs>
      <w:spacing w:line="220" w:lineRule="exact"/>
      <w:ind w:left="1080" w:hanging="360"/>
      <w:jc w:val="both"/>
    </w:pPr>
    <w:rPr>
      <w:rFonts w:ascii="Arial" w:hAnsi="Arial"/>
      <w:noProof/>
      <w:sz w:val="18"/>
      <w:lang w:eastAsia="en-GB"/>
    </w:rPr>
  </w:style>
  <w:style w:type="paragraph" w:styleId="ListParagraph">
    <w:name w:val="List Paragraph"/>
    <w:basedOn w:val="Normal"/>
    <w:uiPriority w:val="34"/>
    <w:qFormat/>
    <w:rsid w:val="00C62D18"/>
    <w:pPr>
      <w:ind w:left="720"/>
      <w:contextualSpacing/>
    </w:pPr>
    <w:rPr>
      <w:rFonts w:ascii="Calibri" w:eastAsia="SimSun" w:hAnsi="Calibri"/>
      <w:sz w:val="22"/>
      <w:lang w:val="en-GB" w:bidi="en-US"/>
    </w:rPr>
  </w:style>
  <w:style w:type="paragraph" w:styleId="TOCHeading">
    <w:name w:val="TOC Heading"/>
    <w:basedOn w:val="Heading1"/>
    <w:next w:val="Normal"/>
    <w:uiPriority w:val="39"/>
    <w:unhideWhenUsed/>
    <w:qFormat/>
    <w:rsid w:val="00C62D18"/>
    <w:pPr>
      <w:keepLines/>
      <w:tabs>
        <w:tab w:val="clear" w:pos="8460"/>
      </w:tabs>
      <w:spacing w:before="480" w:after="0" w:line="276" w:lineRule="auto"/>
      <w:outlineLvl w:val="9"/>
    </w:pPr>
    <w:rPr>
      <w:rFonts w:ascii="Cambria" w:eastAsia="SimSun" w:hAnsi="Cambria"/>
      <w:bCs/>
      <w:color w:val="365F91"/>
      <w:sz w:val="28"/>
      <w:szCs w:val="28"/>
      <w:lang w:val="en-US"/>
    </w:rPr>
  </w:style>
  <w:style w:type="paragraph" w:customStyle="1" w:styleId="font0">
    <w:name w:val="font0"/>
    <w:basedOn w:val="Normal"/>
    <w:rsid w:val="00C62D18"/>
    <w:pPr>
      <w:spacing w:before="100" w:beforeAutospacing="1" w:after="100" w:afterAutospacing="1"/>
    </w:pPr>
    <w:rPr>
      <w:rFonts w:ascii="Arial" w:hAnsi="Arial" w:cs="Arial"/>
      <w:color w:val="000000"/>
      <w:sz w:val="22"/>
      <w:szCs w:val="22"/>
      <w:lang w:val="en-GB" w:eastAsia="zh-CN"/>
    </w:rPr>
  </w:style>
  <w:style w:type="paragraph" w:customStyle="1" w:styleId="font5">
    <w:name w:val="font5"/>
    <w:basedOn w:val="Normal"/>
    <w:rsid w:val="00C62D18"/>
    <w:pPr>
      <w:spacing w:before="100" w:beforeAutospacing="1" w:after="100" w:afterAutospacing="1"/>
    </w:pPr>
    <w:rPr>
      <w:rFonts w:ascii="Arial" w:hAnsi="Arial" w:cs="Arial"/>
      <w:color w:val="000000"/>
      <w:sz w:val="22"/>
      <w:szCs w:val="22"/>
      <w:lang w:val="en-GB" w:eastAsia="zh-CN"/>
    </w:rPr>
  </w:style>
  <w:style w:type="paragraph" w:customStyle="1" w:styleId="font6">
    <w:name w:val="font6"/>
    <w:basedOn w:val="Normal"/>
    <w:rsid w:val="00C62D18"/>
    <w:pPr>
      <w:spacing w:before="100" w:beforeAutospacing="1" w:after="100" w:afterAutospacing="1"/>
    </w:pPr>
    <w:rPr>
      <w:color w:val="000000"/>
      <w:sz w:val="22"/>
      <w:szCs w:val="22"/>
      <w:lang w:val="en-GB" w:eastAsia="zh-CN"/>
    </w:rPr>
  </w:style>
  <w:style w:type="paragraph" w:customStyle="1" w:styleId="xl63">
    <w:name w:val="xl63"/>
    <w:basedOn w:val="Normal"/>
    <w:rsid w:val="00C62D18"/>
    <w:pPr>
      <w:spacing w:before="100" w:beforeAutospacing="1" w:after="100" w:afterAutospacing="1"/>
      <w:textAlignment w:val="top"/>
    </w:pPr>
    <w:rPr>
      <w:lang w:val="en-GB" w:eastAsia="zh-CN"/>
    </w:rPr>
  </w:style>
  <w:style w:type="paragraph" w:customStyle="1" w:styleId="xl64">
    <w:name w:val="xl64"/>
    <w:basedOn w:val="Normal"/>
    <w:rsid w:val="00C62D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GB" w:eastAsia="zh-CN"/>
    </w:rPr>
  </w:style>
  <w:style w:type="paragraph" w:customStyle="1" w:styleId="xl65">
    <w:name w:val="xl65"/>
    <w:basedOn w:val="Normal"/>
    <w:rsid w:val="00C62D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GB" w:eastAsia="zh-CN"/>
    </w:rPr>
  </w:style>
  <w:style w:type="paragraph" w:customStyle="1" w:styleId="xl66">
    <w:name w:val="xl66"/>
    <w:basedOn w:val="Normal"/>
    <w:rsid w:val="00C62D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GB" w:eastAsia="zh-CN"/>
    </w:rPr>
  </w:style>
  <w:style w:type="paragraph" w:customStyle="1" w:styleId="xl67">
    <w:name w:val="xl67"/>
    <w:basedOn w:val="Normal"/>
    <w:rsid w:val="00C62D18"/>
    <w:pPr>
      <w:spacing w:before="100" w:beforeAutospacing="1" w:after="100" w:afterAutospacing="1"/>
      <w:jc w:val="center"/>
      <w:textAlignment w:val="top"/>
    </w:pPr>
    <w:rPr>
      <w:lang w:val="en-GB" w:eastAsia="zh-CN"/>
    </w:rPr>
  </w:style>
  <w:style w:type="paragraph" w:customStyle="1" w:styleId="xl68">
    <w:name w:val="xl68"/>
    <w:basedOn w:val="Normal"/>
    <w:rsid w:val="00C62D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GB" w:eastAsia="zh-CN"/>
    </w:rPr>
  </w:style>
  <w:style w:type="paragraph" w:customStyle="1" w:styleId="xl69">
    <w:name w:val="xl69"/>
    <w:basedOn w:val="Normal"/>
    <w:rsid w:val="00C62D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GB" w:eastAsia="zh-CN"/>
    </w:rPr>
  </w:style>
  <w:style w:type="paragraph" w:customStyle="1" w:styleId="xl70">
    <w:name w:val="xl70"/>
    <w:basedOn w:val="Normal"/>
    <w:rsid w:val="00C62D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GB" w:eastAsia="zh-CN"/>
    </w:rPr>
  </w:style>
  <w:style w:type="paragraph" w:customStyle="1" w:styleId="xl71">
    <w:name w:val="xl71"/>
    <w:basedOn w:val="Normal"/>
    <w:rsid w:val="00C62D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GB" w:eastAsia="zh-CN"/>
    </w:rPr>
  </w:style>
  <w:style w:type="paragraph" w:customStyle="1" w:styleId="xl72">
    <w:name w:val="xl72"/>
    <w:basedOn w:val="Normal"/>
    <w:rsid w:val="00C62D18"/>
    <w:pPr>
      <w:spacing w:before="100" w:beforeAutospacing="1" w:after="100" w:afterAutospacing="1"/>
      <w:textAlignment w:val="top"/>
    </w:pPr>
    <w:rPr>
      <w:lang w:val="en-GB" w:eastAsia="zh-CN"/>
    </w:rPr>
  </w:style>
  <w:style w:type="paragraph" w:customStyle="1" w:styleId="xl73">
    <w:name w:val="xl73"/>
    <w:basedOn w:val="Normal"/>
    <w:rsid w:val="00C62D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GB" w:eastAsia="zh-CN"/>
    </w:rPr>
  </w:style>
  <w:style w:type="paragraph" w:customStyle="1" w:styleId="xl74">
    <w:name w:val="xl74"/>
    <w:basedOn w:val="Normal"/>
    <w:rsid w:val="00C62D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GB" w:eastAsia="zh-CN"/>
    </w:rPr>
  </w:style>
  <w:style w:type="paragraph" w:customStyle="1" w:styleId="xl75">
    <w:name w:val="xl75"/>
    <w:basedOn w:val="Normal"/>
    <w:rsid w:val="00C62D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lang w:val="en-GB" w:eastAsia="zh-CN"/>
    </w:rPr>
  </w:style>
  <w:style w:type="paragraph" w:customStyle="1" w:styleId="xl76">
    <w:name w:val="xl76"/>
    <w:basedOn w:val="Normal"/>
    <w:rsid w:val="00C62D1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n-GB" w:eastAsia="zh-CN"/>
    </w:rPr>
  </w:style>
  <w:style w:type="paragraph" w:customStyle="1" w:styleId="xl77">
    <w:name w:val="xl77"/>
    <w:basedOn w:val="Normal"/>
    <w:rsid w:val="00C62D1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n-GB" w:eastAsia="zh-CN"/>
    </w:rPr>
  </w:style>
  <w:style w:type="paragraph" w:customStyle="1" w:styleId="xl78">
    <w:name w:val="xl78"/>
    <w:basedOn w:val="Normal"/>
    <w:rsid w:val="00C62D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GB" w:eastAsia="zh-CN"/>
    </w:rPr>
  </w:style>
  <w:style w:type="paragraph" w:customStyle="1" w:styleId="xl79">
    <w:name w:val="xl79"/>
    <w:basedOn w:val="Normal"/>
    <w:rsid w:val="00C62D18"/>
    <w:pPr>
      <w:spacing w:before="100" w:beforeAutospacing="1" w:after="100" w:afterAutospacing="1"/>
      <w:textAlignment w:val="top"/>
    </w:pPr>
    <w:rPr>
      <w:b/>
      <w:bCs/>
      <w:lang w:val="en-GB" w:eastAsia="zh-CN"/>
    </w:rPr>
  </w:style>
  <w:style w:type="paragraph" w:customStyle="1" w:styleId="list0bullet">
    <w:name w:val="list0 bullet"/>
    <w:basedOn w:val="Normal"/>
    <w:link w:val="list0bulletChar"/>
    <w:autoRedefine/>
    <w:rsid w:val="00967A90"/>
    <w:pPr>
      <w:tabs>
        <w:tab w:val="left" w:pos="567"/>
      </w:tabs>
      <w:spacing w:before="180" w:line="360" w:lineRule="exact"/>
    </w:pPr>
    <w:rPr>
      <w:rFonts w:asciiTheme="minorHAnsi" w:hAnsiTheme="minorHAnsi" w:cstheme="minorHAnsi"/>
      <w:sz w:val="22"/>
      <w:szCs w:val="22"/>
      <w:lang w:val="en-GB" w:eastAsia="en-GB"/>
    </w:rPr>
  </w:style>
  <w:style w:type="character" w:customStyle="1" w:styleId="list0bulletChar">
    <w:name w:val="list0 bullet Char"/>
    <w:link w:val="list0bullet"/>
    <w:rsid w:val="00967A90"/>
    <w:rPr>
      <w:rFonts w:asciiTheme="minorHAnsi" w:hAnsiTheme="minorHAnsi" w:cstheme="minorHAnsi"/>
      <w:sz w:val="22"/>
      <w:szCs w:val="22"/>
      <w:lang w:eastAsia="en-GB"/>
    </w:rPr>
  </w:style>
  <w:style w:type="paragraph" w:styleId="PlainText">
    <w:name w:val="Plain Text"/>
    <w:basedOn w:val="Normal"/>
    <w:link w:val="PlainTextChar"/>
    <w:uiPriority w:val="99"/>
    <w:unhideWhenUsed/>
    <w:rsid w:val="007777BA"/>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7777BA"/>
    <w:rPr>
      <w:rFonts w:ascii="Calibri" w:eastAsiaTheme="minorHAnsi" w:hAnsi="Calibri" w:cstheme="minorBidi"/>
      <w:sz w:val="22"/>
      <w:szCs w:val="21"/>
      <w:lang w:eastAsia="en-US"/>
    </w:rPr>
  </w:style>
  <w:style w:type="table" w:styleId="TableGrid">
    <w:name w:val="Table Grid"/>
    <w:basedOn w:val="TableNormal"/>
    <w:uiPriority w:val="59"/>
    <w:rsid w:val="000D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5C7715"/>
    <w:rPr>
      <w:sz w:val="16"/>
      <w:szCs w:val="16"/>
    </w:rPr>
  </w:style>
  <w:style w:type="paragraph" w:customStyle="1" w:styleId="Pa14">
    <w:name w:val="Pa14"/>
    <w:basedOn w:val="Default"/>
    <w:next w:val="Default"/>
    <w:uiPriority w:val="99"/>
    <w:rsid w:val="00651CFE"/>
    <w:pPr>
      <w:spacing w:line="201" w:lineRule="atLeast"/>
    </w:pPr>
    <w:rPr>
      <w:rFonts w:ascii="Museo Sans 300" w:eastAsia="Times New Roman" w:hAnsi="Museo Sans 300" w:cs="Times New Roman"/>
      <w:color w:val="auto"/>
    </w:rPr>
  </w:style>
  <w:style w:type="paragraph" w:styleId="BodyText2">
    <w:name w:val="Body Text 2"/>
    <w:basedOn w:val="Normal"/>
    <w:link w:val="BodyText2Char"/>
    <w:uiPriority w:val="99"/>
    <w:unhideWhenUsed/>
    <w:rsid w:val="001F6C82"/>
    <w:pPr>
      <w:spacing w:after="120" w:line="480" w:lineRule="auto"/>
    </w:pPr>
    <w:rPr>
      <w:lang w:val="en-GB"/>
    </w:rPr>
  </w:style>
  <w:style w:type="character" w:customStyle="1" w:styleId="BodyText2Char">
    <w:name w:val="Body Text 2 Char"/>
    <w:basedOn w:val="DefaultParagraphFont"/>
    <w:link w:val="BodyText2"/>
    <w:uiPriority w:val="99"/>
    <w:rsid w:val="001F6C82"/>
    <w:rPr>
      <w:sz w:val="24"/>
      <w:szCs w:val="24"/>
      <w:lang w:eastAsia="en-US"/>
    </w:rPr>
  </w:style>
  <w:style w:type="character" w:styleId="UnresolvedMention">
    <w:name w:val="Unresolved Mention"/>
    <w:basedOn w:val="DefaultParagraphFont"/>
    <w:uiPriority w:val="99"/>
    <w:semiHidden/>
    <w:unhideWhenUsed/>
    <w:rsid w:val="00566F08"/>
    <w:rPr>
      <w:color w:val="605E5C"/>
      <w:shd w:val="clear" w:color="auto" w:fill="E1DFDD"/>
    </w:rPr>
  </w:style>
  <w:style w:type="character" w:customStyle="1" w:styleId="normaltextrun1">
    <w:name w:val="normaltextrun1"/>
    <w:basedOn w:val="DefaultParagraphFont"/>
    <w:rsid w:val="00DC6CC0"/>
  </w:style>
  <w:style w:type="paragraph" w:customStyle="1" w:styleId="paragraph">
    <w:name w:val="paragraph"/>
    <w:basedOn w:val="Normal"/>
    <w:rsid w:val="00DC6CC0"/>
    <w:rPr>
      <w:lang w:val="en-GB" w:eastAsia="en-GB"/>
    </w:rPr>
  </w:style>
  <w:style w:type="character" w:customStyle="1" w:styleId="eop">
    <w:name w:val="eop"/>
    <w:basedOn w:val="DefaultParagraphFont"/>
    <w:rsid w:val="00DC6CC0"/>
  </w:style>
  <w:style w:type="character" w:customStyle="1" w:styleId="advancedproofingissue">
    <w:name w:val="advancedproofingissue"/>
    <w:basedOn w:val="DefaultParagraphFont"/>
    <w:rsid w:val="008E71EC"/>
  </w:style>
  <w:style w:type="character" w:customStyle="1" w:styleId="hgkelc">
    <w:name w:val="hgkelc"/>
    <w:basedOn w:val="DefaultParagraphFont"/>
    <w:rsid w:val="00001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9056">
      <w:bodyDiv w:val="1"/>
      <w:marLeft w:val="0"/>
      <w:marRight w:val="0"/>
      <w:marTop w:val="0"/>
      <w:marBottom w:val="0"/>
      <w:divBdr>
        <w:top w:val="none" w:sz="0" w:space="0" w:color="auto"/>
        <w:left w:val="none" w:sz="0" w:space="0" w:color="auto"/>
        <w:bottom w:val="none" w:sz="0" w:space="0" w:color="auto"/>
        <w:right w:val="none" w:sz="0" w:space="0" w:color="auto"/>
      </w:divBdr>
    </w:div>
    <w:div w:id="611941423">
      <w:bodyDiv w:val="1"/>
      <w:marLeft w:val="0"/>
      <w:marRight w:val="0"/>
      <w:marTop w:val="0"/>
      <w:marBottom w:val="0"/>
      <w:divBdr>
        <w:top w:val="none" w:sz="0" w:space="0" w:color="auto"/>
        <w:left w:val="none" w:sz="0" w:space="0" w:color="auto"/>
        <w:bottom w:val="none" w:sz="0" w:space="0" w:color="auto"/>
        <w:right w:val="none" w:sz="0" w:space="0" w:color="auto"/>
      </w:divBdr>
    </w:div>
    <w:div w:id="1165631290">
      <w:bodyDiv w:val="1"/>
      <w:marLeft w:val="0"/>
      <w:marRight w:val="0"/>
      <w:marTop w:val="0"/>
      <w:marBottom w:val="0"/>
      <w:divBdr>
        <w:top w:val="none" w:sz="0" w:space="0" w:color="auto"/>
        <w:left w:val="none" w:sz="0" w:space="0" w:color="auto"/>
        <w:bottom w:val="none" w:sz="0" w:space="0" w:color="auto"/>
        <w:right w:val="none" w:sz="0" w:space="0" w:color="auto"/>
      </w:divBdr>
      <w:divsChild>
        <w:div w:id="1144927251">
          <w:marLeft w:val="0"/>
          <w:marRight w:val="0"/>
          <w:marTop w:val="0"/>
          <w:marBottom w:val="0"/>
          <w:divBdr>
            <w:top w:val="none" w:sz="0" w:space="0" w:color="auto"/>
            <w:left w:val="none" w:sz="0" w:space="0" w:color="auto"/>
            <w:bottom w:val="none" w:sz="0" w:space="0" w:color="auto"/>
            <w:right w:val="none" w:sz="0" w:space="0" w:color="auto"/>
          </w:divBdr>
          <w:divsChild>
            <w:div w:id="151258314">
              <w:marLeft w:val="0"/>
              <w:marRight w:val="0"/>
              <w:marTop w:val="180"/>
              <w:marBottom w:val="180"/>
              <w:divBdr>
                <w:top w:val="none" w:sz="0" w:space="0" w:color="auto"/>
                <w:left w:val="none" w:sz="0" w:space="0" w:color="auto"/>
                <w:bottom w:val="none" w:sz="0" w:space="0" w:color="auto"/>
                <w:right w:val="none" w:sz="0" w:space="0" w:color="auto"/>
              </w:divBdr>
            </w:div>
          </w:divsChild>
        </w:div>
        <w:div w:id="1443380550">
          <w:marLeft w:val="0"/>
          <w:marRight w:val="0"/>
          <w:marTop w:val="0"/>
          <w:marBottom w:val="0"/>
          <w:divBdr>
            <w:top w:val="none" w:sz="0" w:space="0" w:color="auto"/>
            <w:left w:val="none" w:sz="0" w:space="0" w:color="auto"/>
            <w:bottom w:val="none" w:sz="0" w:space="0" w:color="auto"/>
            <w:right w:val="none" w:sz="0" w:space="0" w:color="auto"/>
          </w:divBdr>
          <w:divsChild>
            <w:div w:id="1321738101">
              <w:marLeft w:val="0"/>
              <w:marRight w:val="0"/>
              <w:marTop w:val="0"/>
              <w:marBottom w:val="0"/>
              <w:divBdr>
                <w:top w:val="none" w:sz="0" w:space="0" w:color="auto"/>
                <w:left w:val="none" w:sz="0" w:space="0" w:color="auto"/>
                <w:bottom w:val="none" w:sz="0" w:space="0" w:color="auto"/>
                <w:right w:val="none" w:sz="0" w:space="0" w:color="auto"/>
              </w:divBdr>
              <w:divsChild>
                <w:div w:id="1814905516">
                  <w:marLeft w:val="0"/>
                  <w:marRight w:val="0"/>
                  <w:marTop w:val="0"/>
                  <w:marBottom w:val="0"/>
                  <w:divBdr>
                    <w:top w:val="none" w:sz="0" w:space="0" w:color="auto"/>
                    <w:left w:val="none" w:sz="0" w:space="0" w:color="auto"/>
                    <w:bottom w:val="none" w:sz="0" w:space="0" w:color="auto"/>
                    <w:right w:val="none" w:sz="0" w:space="0" w:color="auto"/>
                  </w:divBdr>
                  <w:divsChild>
                    <w:div w:id="563610800">
                      <w:marLeft w:val="0"/>
                      <w:marRight w:val="0"/>
                      <w:marTop w:val="0"/>
                      <w:marBottom w:val="0"/>
                      <w:divBdr>
                        <w:top w:val="none" w:sz="0" w:space="0" w:color="auto"/>
                        <w:left w:val="none" w:sz="0" w:space="0" w:color="auto"/>
                        <w:bottom w:val="none" w:sz="0" w:space="0" w:color="auto"/>
                        <w:right w:val="none" w:sz="0" w:space="0" w:color="auto"/>
                      </w:divBdr>
                      <w:divsChild>
                        <w:div w:id="1507793873">
                          <w:marLeft w:val="0"/>
                          <w:marRight w:val="0"/>
                          <w:marTop w:val="0"/>
                          <w:marBottom w:val="0"/>
                          <w:divBdr>
                            <w:top w:val="none" w:sz="0" w:space="0" w:color="auto"/>
                            <w:left w:val="none" w:sz="0" w:space="0" w:color="auto"/>
                            <w:bottom w:val="none" w:sz="0" w:space="0" w:color="auto"/>
                            <w:right w:val="none" w:sz="0" w:space="0" w:color="auto"/>
                          </w:divBdr>
                          <w:divsChild>
                            <w:div w:id="15053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302203">
      <w:bodyDiv w:val="1"/>
      <w:marLeft w:val="0"/>
      <w:marRight w:val="0"/>
      <w:marTop w:val="0"/>
      <w:marBottom w:val="0"/>
      <w:divBdr>
        <w:top w:val="none" w:sz="0" w:space="0" w:color="auto"/>
        <w:left w:val="none" w:sz="0" w:space="0" w:color="auto"/>
        <w:bottom w:val="none" w:sz="0" w:space="0" w:color="auto"/>
        <w:right w:val="none" w:sz="0" w:space="0" w:color="auto"/>
      </w:divBdr>
    </w:div>
    <w:div w:id="1678069081">
      <w:bodyDiv w:val="1"/>
      <w:marLeft w:val="0"/>
      <w:marRight w:val="0"/>
      <w:marTop w:val="0"/>
      <w:marBottom w:val="0"/>
      <w:divBdr>
        <w:top w:val="none" w:sz="0" w:space="0" w:color="auto"/>
        <w:left w:val="none" w:sz="0" w:space="0" w:color="auto"/>
        <w:bottom w:val="none" w:sz="0" w:space="0" w:color="auto"/>
        <w:right w:val="none" w:sz="0" w:space="0" w:color="auto"/>
      </w:divBdr>
    </w:div>
    <w:div w:id="1730029087">
      <w:bodyDiv w:val="1"/>
      <w:marLeft w:val="0"/>
      <w:marRight w:val="0"/>
      <w:marTop w:val="0"/>
      <w:marBottom w:val="0"/>
      <w:divBdr>
        <w:top w:val="none" w:sz="0" w:space="0" w:color="auto"/>
        <w:left w:val="none" w:sz="0" w:space="0" w:color="auto"/>
        <w:bottom w:val="none" w:sz="0" w:space="0" w:color="auto"/>
        <w:right w:val="none" w:sz="0" w:space="0" w:color="auto"/>
      </w:divBdr>
      <w:divsChild>
        <w:div w:id="1227957543">
          <w:marLeft w:val="0"/>
          <w:marRight w:val="0"/>
          <w:marTop w:val="0"/>
          <w:marBottom w:val="0"/>
          <w:divBdr>
            <w:top w:val="none" w:sz="0" w:space="0" w:color="auto"/>
            <w:left w:val="none" w:sz="0" w:space="0" w:color="auto"/>
            <w:bottom w:val="none" w:sz="0" w:space="0" w:color="auto"/>
            <w:right w:val="none" w:sz="0" w:space="0" w:color="auto"/>
          </w:divBdr>
          <w:divsChild>
            <w:div w:id="184027679">
              <w:marLeft w:val="0"/>
              <w:marRight w:val="0"/>
              <w:marTop w:val="0"/>
              <w:marBottom w:val="0"/>
              <w:divBdr>
                <w:top w:val="none" w:sz="0" w:space="0" w:color="auto"/>
                <w:left w:val="none" w:sz="0" w:space="0" w:color="auto"/>
                <w:bottom w:val="none" w:sz="0" w:space="0" w:color="auto"/>
                <w:right w:val="none" w:sz="0" w:space="0" w:color="auto"/>
              </w:divBdr>
              <w:divsChild>
                <w:div w:id="884409628">
                  <w:marLeft w:val="0"/>
                  <w:marRight w:val="0"/>
                  <w:marTop w:val="0"/>
                  <w:marBottom w:val="0"/>
                  <w:divBdr>
                    <w:top w:val="none" w:sz="0" w:space="0" w:color="auto"/>
                    <w:left w:val="none" w:sz="0" w:space="0" w:color="auto"/>
                    <w:bottom w:val="none" w:sz="0" w:space="0" w:color="auto"/>
                    <w:right w:val="none" w:sz="0" w:space="0" w:color="auto"/>
                  </w:divBdr>
                  <w:divsChild>
                    <w:div w:id="1064840120">
                      <w:marLeft w:val="0"/>
                      <w:marRight w:val="0"/>
                      <w:marTop w:val="0"/>
                      <w:marBottom w:val="0"/>
                      <w:divBdr>
                        <w:top w:val="none" w:sz="0" w:space="0" w:color="auto"/>
                        <w:left w:val="none" w:sz="0" w:space="0" w:color="auto"/>
                        <w:bottom w:val="none" w:sz="0" w:space="0" w:color="auto"/>
                        <w:right w:val="none" w:sz="0" w:space="0" w:color="auto"/>
                      </w:divBdr>
                      <w:divsChild>
                        <w:div w:id="413937949">
                          <w:marLeft w:val="0"/>
                          <w:marRight w:val="0"/>
                          <w:marTop w:val="0"/>
                          <w:marBottom w:val="0"/>
                          <w:divBdr>
                            <w:top w:val="none" w:sz="0" w:space="0" w:color="auto"/>
                            <w:left w:val="none" w:sz="0" w:space="0" w:color="auto"/>
                            <w:bottom w:val="none" w:sz="0" w:space="0" w:color="auto"/>
                            <w:right w:val="none" w:sz="0" w:space="0" w:color="auto"/>
                          </w:divBdr>
                          <w:divsChild>
                            <w:div w:id="665399954">
                              <w:marLeft w:val="0"/>
                              <w:marRight w:val="0"/>
                              <w:marTop w:val="0"/>
                              <w:marBottom w:val="0"/>
                              <w:divBdr>
                                <w:top w:val="none" w:sz="0" w:space="0" w:color="auto"/>
                                <w:left w:val="none" w:sz="0" w:space="0" w:color="auto"/>
                                <w:bottom w:val="none" w:sz="0" w:space="0" w:color="auto"/>
                                <w:right w:val="none" w:sz="0" w:space="0" w:color="auto"/>
                              </w:divBdr>
                              <w:divsChild>
                                <w:div w:id="467939172">
                                  <w:marLeft w:val="0"/>
                                  <w:marRight w:val="0"/>
                                  <w:marTop w:val="0"/>
                                  <w:marBottom w:val="0"/>
                                  <w:divBdr>
                                    <w:top w:val="none" w:sz="0" w:space="0" w:color="auto"/>
                                    <w:left w:val="none" w:sz="0" w:space="0" w:color="auto"/>
                                    <w:bottom w:val="none" w:sz="0" w:space="0" w:color="auto"/>
                                    <w:right w:val="none" w:sz="0" w:space="0" w:color="auto"/>
                                  </w:divBdr>
                                  <w:divsChild>
                                    <w:div w:id="1693069416">
                                      <w:marLeft w:val="0"/>
                                      <w:marRight w:val="0"/>
                                      <w:marTop w:val="0"/>
                                      <w:marBottom w:val="0"/>
                                      <w:divBdr>
                                        <w:top w:val="none" w:sz="0" w:space="0" w:color="auto"/>
                                        <w:left w:val="none" w:sz="0" w:space="0" w:color="auto"/>
                                        <w:bottom w:val="none" w:sz="0" w:space="0" w:color="auto"/>
                                        <w:right w:val="none" w:sz="0" w:space="0" w:color="auto"/>
                                      </w:divBdr>
                                      <w:divsChild>
                                        <w:div w:id="1136214063">
                                          <w:marLeft w:val="0"/>
                                          <w:marRight w:val="0"/>
                                          <w:marTop w:val="0"/>
                                          <w:marBottom w:val="0"/>
                                          <w:divBdr>
                                            <w:top w:val="none" w:sz="0" w:space="0" w:color="auto"/>
                                            <w:left w:val="none" w:sz="0" w:space="0" w:color="auto"/>
                                            <w:bottom w:val="none" w:sz="0" w:space="0" w:color="auto"/>
                                            <w:right w:val="none" w:sz="0" w:space="0" w:color="auto"/>
                                          </w:divBdr>
                                          <w:divsChild>
                                            <w:div w:id="942300935">
                                              <w:marLeft w:val="0"/>
                                              <w:marRight w:val="0"/>
                                              <w:marTop w:val="0"/>
                                              <w:marBottom w:val="0"/>
                                              <w:divBdr>
                                                <w:top w:val="none" w:sz="0" w:space="0" w:color="auto"/>
                                                <w:left w:val="none" w:sz="0" w:space="0" w:color="auto"/>
                                                <w:bottom w:val="none" w:sz="0" w:space="0" w:color="auto"/>
                                                <w:right w:val="none" w:sz="0" w:space="0" w:color="auto"/>
                                              </w:divBdr>
                                              <w:divsChild>
                                                <w:div w:id="614944078">
                                                  <w:marLeft w:val="0"/>
                                                  <w:marRight w:val="0"/>
                                                  <w:marTop w:val="0"/>
                                                  <w:marBottom w:val="0"/>
                                                  <w:divBdr>
                                                    <w:top w:val="none" w:sz="0" w:space="0" w:color="auto"/>
                                                    <w:left w:val="none" w:sz="0" w:space="0" w:color="auto"/>
                                                    <w:bottom w:val="none" w:sz="0" w:space="0" w:color="auto"/>
                                                    <w:right w:val="none" w:sz="0" w:space="0" w:color="auto"/>
                                                  </w:divBdr>
                                                  <w:divsChild>
                                                    <w:div w:id="1568763662">
                                                      <w:marLeft w:val="0"/>
                                                      <w:marRight w:val="0"/>
                                                      <w:marTop w:val="0"/>
                                                      <w:marBottom w:val="0"/>
                                                      <w:divBdr>
                                                        <w:top w:val="single" w:sz="12" w:space="0" w:color="auto"/>
                                                        <w:left w:val="none" w:sz="0" w:space="0" w:color="auto"/>
                                                        <w:bottom w:val="single" w:sz="6" w:space="0" w:color="auto"/>
                                                        <w:right w:val="none" w:sz="0" w:space="0" w:color="auto"/>
                                                      </w:divBdr>
                                                      <w:divsChild>
                                                        <w:div w:id="5527047">
                                                          <w:marLeft w:val="0"/>
                                                          <w:marRight w:val="0"/>
                                                          <w:marTop w:val="0"/>
                                                          <w:marBottom w:val="0"/>
                                                          <w:divBdr>
                                                            <w:top w:val="none" w:sz="0" w:space="0" w:color="auto"/>
                                                            <w:left w:val="none" w:sz="0" w:space="0" w:color="auto"/>
                                                            <w:bottom w:val="none" w:sz="0" w:space="0" w:color="auto"/>
                                                            <w:right w:val="none" w:sz="0" w:space="0" w:color="auto"/>
                                                          </w:divBdr>
                                                          <w:divsChild>
                                                            <w:div w:id="362680031">
                                                              <w:marLeft w:val="0"/>
                                                              <w:marRight w:val="0"/>
                                                              <w:marTop w:val="0"/>
                                                              <w:marBottom w:val="0"/>
                                                              <w:divBdr>
                                                                <w:top w:val="none" w:sz="0" w:space="0" w:color="auto"/>
                                                                <w:left w:val="none" w:sz="0" w:space="0" w:color="auto"/>
                                                                <w:bottom w:val="none" w:sz="0" w:space="0" w:color="auto"/>
                                                                <w:right w:val="none" w:sz="0" w:space="0" w:color="auto"/>
                                                              </w:divBdr>
                                                              <w:divsChild>
                                                                <w:div w:id="47190878">
                                                                  <w:marLeft w:val="0"/>
                                                                  <w:marRight w:val="0"/>
                                                                  <w:marTop w:val="0"/>
                                                                  <w:marBottom w:val="0"/>
                                                                  <w:divBdr>
                                                                    <w:top w:val="none" w:sz="0" w:space="0" w:color="auto"/>
                                                                    <w:left w:val="none" w:sz="0" w:space="0" w:color="auto"/>
                                                                    <w:bottom w:val="none" w:sz="0" w:space="0" w:color="auto"/>
                                                                    <w:right w:val="none" w:sz="0" w:space="0" w:color="auto"/>
                                                                  </w:divBdr>
                                                                  <w:divsChild>
                                                                    <w:div w:id="1880389263">
                                                                      <w:marLeft w:val="0"/>
                                                                      <w:marRight w:val="0"/>
                                                                      <w:marTop w:val="0"/>
                                                                      <w:marBottom w:val="0"/>
                                                                      <w:divBdr>
                                                                        <w:top w:val="none" w:sz="0" w:space="0" w:color="auto"/>
                                                                        <w:left w:val="none" w:sz="0" w:space="0" w:color="auto"/>
                                                                        <w:bottom w:val="none" w:sz="0" w:space="0" w:color="auto"/>
                                                                        <w:right w:val="none" w:sz="0" w:space="0" w:color="auto"/>
                                                                      </w:divBdr>
                                                                      <w:divsChild>
                                                                        <w:div w:id="303511415">
                                                                          <w:marLeft w:val="-75"/>
                                                                          <w:marRight w:val="0"/>
                                                                          <w:marTop w:val="30"/>
                                                                          <w:marBottom w:val="30"/>
                                                                          <w:divBdr>
                                                                            <w:top w:val="none" w:sz="0" w:space="0" w:color="auto"/>
                                                                            <w:left w:val="none" w:sz="0" w:space="0" w:color="auto"/>
                                                                            <w:bottom w:val="none" w:sz="0" w:space="0" w:color="auto"/>
                                                                            <w:right w:val="none" w:sz="0" w:space="0" w:color="auto"/>
                                                                          </w:divBdr>
                                                                          <w:divsChild>
                                                                            <w:div w:id="250509652">
                                                                              <w:marLeft w:val="0"/>
                                                                              <w:marRight w:val="0"/>
                                                                              <w:marTop w:val="0"/>
                                                                              <w:marBottom w:val="0"/>
                                                                              <w:divBdr>
                                                                                <w:top w:val="none" w:sz="0" w:space="0" w:color="auto"/>
                                                                                <w:left w:val="none" w:sz="0" w:space="0" w:color="auto"/>
                                                                                <w:bottom w:val="none" w:sz="0" w:space="0" w:color="auto"/>
                                                                                <w:right w:val="none" w:sz="0" w:space="0" w:color="auto"/>
                                                                              </w:divBdr>
                                                                              <w:divsChild>
                                                                                <w:div w:id="2140341562">
                                                                                  <w:marLeft w:val="0"/>
                                                                                  <w:marRight w:val="0"/>
                                                                                  <w:marTop w:val="0"/>
                                                                                  <w:marBottom w:val="0"/>
                                                                                  <w:divBdr>
                                                                                    <w:top w:val="none" w:sz="0" w:space="0" w:color="auto"/>
                                                                                    <w:left w:val="none" w:sz="0" w:space="0" w:color="auto"/>
                                                                                    <w:bottom w:val="none" w:sz="0" w:space="0" w:color="auto"/>
                                                                                    <w:right w:val="none" w:sz="0" w:space="0" w:color="auto"/>
                                                                                  </w:divBdr>
                                                                                  <w:divsChild>
                                                                                    <w:div w:id="2043355598">
                                                                                      <w:marLeft w:val="0"/>
                                                                                      <w:marRight w:val="0"/>
                                                                                      <w:marTop w:val="0"/>
                                                                                      <w:marBottom w:val="0"/>
                                                                                      <w:divBdr>
                                                                                        <w:top w:val="none" w:sz="0" w:space="0" w:color="auto"/>
                                                                                        <w:left w:val="none" w:sz="0" w:space="0" w:color="auto"/>
                                                                                        <w:bottom w:val="none" w:sz="0" w:space="0" w:color="auto"/>
                                                                                        <w:right w:val="none" w:sz="0" w:space="0" w:color="auto"/>
                                                                                      </w:divBdr>
                                                                                      <w:divsChild>
                                                                                        <w:div w:id="347408071">
                                                                                          <w:marLeft w:val="0"/>
                                                                                          <w:marRight w:val="0"/>
                                                                                          <w:marTop w:val="0"/>
                                                                                          <w:marBottom w:val="0"/>
                                                                                          <w:divBdr>
                                                                                            <w:top w:val="none" w:sz="0" w:space="0" w:color="auto"/>
                                                                                            <w:left w:val="none" w:sz="0" w:space="0" w:color="auto"/>
                                                                                            <w:bottom w:val="none" w:sz="0" w:space="0" w:color="auto"/>
                                                                                            <w:right w:val="none" w:sz="0" w:space="0" w:color="auto"/>
                                                                                          </w:divBdr>
                                                                                          <w:divsChild>
                                                                                            <w:div w:id="555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977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btquality.org.uk/learning-pathwa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cognisingexcellence.co.uk/recognising-privacy-policy/" TargetMode="External"/><Relationship Id="rId2" Type="http://schemas.openxmlformats.org/officeDocument/2006/relationships/customXml" Target="../customXml/item2.xml"/><Relationship Id="rId16" Type="http://schemas.openxmlformats.org/officeDocument/2006/relationships/hyperlink" Target="http://asauk.org.uk/about/advice-services-alliance-privacy-notic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ebtquality.org.uk/learning-pathway/"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btquality.org.uk/learning-pathway/" TargetMode="External"/><Relationship Id="rId22" Type="http://schemas.openxmlformats.org/officeDocument/2006/relationships/hyperlink" Target="https://www.fca.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C02TLS\Local%20Settings\Temp\1c\Lexcel%20Report%20(tick%20design)%20Portrait%20201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FEACB9C18E4E4596E05C8453BFC8C9" ma:contentTypeVersion="21" ma:contentTypeDescription="Create a new document." ma:contentTypeScope="" ma:versionID="663e9e63631b8fccebb0469d83c7ac41">
  <xsd:schema xmlns:xsd="http://www.w3.org/2001/XMLSchema" xmlns:xs="http://www.w3.org/2001/XMLSchema" xmlns:p="http://schemas.microsoft.com/office/2006/metadata/properties" xmlns:ns2="f6b14013-6159-4d09-a6a6-8a18a7a1bb7a" xmlns:ns3="e31f043f-7b16-4b95-8fea-5bfc8e1738da" targetNamespace="http://schemas.microsoft.com/office/2006/metadata/properties" ma:root="true" ma:fieldsID="c43031fa6296909bda135f79a9d948aa" ns2:_="" ns3:_="">
    <xsd:import namespace="f6b14013-6159-4d09-a6a6-8a18a7a1bb7a"/>
    <xsd:import namespace="e31f043f-7b16-4b95-8fea-5bfc8e1738da"/>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14013-6159-4d09-a6a6-8a18a7a1bb7a"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b0f39669-4377-4d4a-ac5e-d97083f918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1f043f-7b16-4b95-8fea-5bfc8e1738d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8400e480-ae67-4246-83ea-5d0ce3e66d4c}" ma:internalName="TaxCatchAll" ma:showField="CatchAllData" ma:web="e31f043f-7b16-4b95-8fea-5bfc8e173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SecurityGroups xmlns="f6b14013-6159-4d09-a6a6-8a18a7a1bb7a" xsi:nil="true"/>
    <MigrationWizIdPermissions xmlns="f6b14013-6159-4d09-a6a6-8a18a7a1bb7a" xsi:nil="true"/>
    <MigrationWizIdDocumentLibraryPermissions xmlns="f6b14013-6159-4d09-a6a6-8a18a7a1bb7a" xsi:nil="true"/>
    <MigrationWizIdPermissionLevels xmlns="f6b14013-6159-4d09-a6a6-8a18a7a1bb7a" xsi:nil="true"/>
    <MigrationWizId xmlns="f6b14013-6159-4d09-a6a6-8a18a7a1bb7a">396a2746-c590-4c63-b400-48e9c3e47eb9</MigrationWizId>
    <lcf76f155ced4ddcb4097134ff3c332f xmlns="f6b14013-6159-4d09-a6a6-8a18a7a1bb7a">
      <Terms xmlns="http://schemas.microsoft.com/office/infopath/2007/PartnerControls"/>
    </lcf76f155ced4ddcb4097134ff3c332f>
    <TaxCatchAll xmlns="e31f043f-7b16-4b95-8fea-5bfc8e1738d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5439A-A4E7-486B-B1CC-DF904EC8C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14013-6159-4d09-a6a6-8a18a7a1bb7a"/>
    <ds:schemaRef ds:uri="e31f043f-7b16-4b95-8fea-5bfc8e173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6F6017-6A72-4350-8DAE-516555890C25}">
  <ds:schemaRefs>
    <ds:schemaRef ds:uri="http://schemas.microsoft.com/sharepoint/v3/contenttype/forms"/>
  </ds:schemaRefs>
</ds:datastoreItem>
</file>

<file path=customXml/itemProps3.xml><?xml version="1.0" encoding="utf-8"?>
<ds:datastoreItem xmlns:ds="http://schemas.openxmlformats.org/officeDocument/2006/customXml" ds:itemID="{59DEB438-1ADF-4A6F-9FD1-628D85658D3B}">
  <ds:schemaRefs>
    <ds:schemaRef ds:uri="http://schemas.microsoft.com/office/2006/metadata/properties"/>
    <ds:schemaRef ds:uri="http://schemas.microsoft.com/office/infopath/2007/PartnerControls"/>
    <ds:schemaRef ds:uri="f6b14013-6159-4d09-a6a6-8a18a7a1bb7a"/>
    <ds:schemaRef ds:uri="e31f043f-7b16-4b95-8fea-5bfc8e1738da"/>
  </ds:schemaRefs>
</ds:datastoreItem>
</file>

<file path=customXml/itemProps4.xml><?xml version="1.0" encoding="utf-8"?>
<ds:datastoreItem xmlns:ds="http://schemas.openxmlformats.org/officeDocument/2006/customXml" ds:itemID="{412A5D8B-D5F2-4F72-B7A0-A5424333E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Lexcel Report (tick design) Portrait 2014</Template>
  <TotalTime>50</TotalTime>
  <Pages>15</Pages>
  <Words>4084</Words>
  <Characters>23283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27313</CharactersWithSpaces>
  <SharedDoc>false</SharedDoc>
  <HLinks>
    <vt:vector size="6" baseType="variant">
      <vt:variant>
        <vt:i4>4390971</vt:i4>
      </vt:variant>
      <vt:variant>
        <vt:i4>0</vt:i4>
      </vt:variant>
      <vt:variant>
        <vt:i4>0</vt:i4>
      </vt:variant>
      <vt:variant>
        <vt:i4>5</vt:i4>
      </vt:variant>
      <vt:variant>
        <vt:lpwstr>mailto:lexcel@lawsociety.org.uk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DC02TLS</dc:creator>
  <cp:lastModifiedBy>Liz Morris</cp:lastModifiedBy>
  <cp:revision>42</cp:revision>
  <cp:lastPrinted>2017-12-29T13:06:00Z</cp:lastPrinted>
  <dcterms:created xsi:type="dcterms:W3CDTF">2023-01-30T15:55:00Z</dcterms:created>
  <dcterms:modified xsi:type="dcterms:W3CDTF">2023-02-01T12:24:00Z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0x01010038FEACB9C18E4E4596E05C8453BFC8C9</vt:lpwstr>
  </property>
</Properties>
</file>